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C3" w:rsidRPr="007408FF" w:rsidRDefault="001314C3">
      <w:pPr>
        <w:rPr>
          <w:rFonts w:ascii="Garamond" w:hAnsi="Garamond"/>
          <w:sz w:val="24"/>
          <w:szCs w:val="24"/>
        </w:rPr>
      </w:pPr>
    </w:p>
    <w:p w:rsidR="003B32C4" w:rsidRPr="007408FF" w:rsidRDefault="007408FF" w:rsidP="007408FF">
      <w:pPr>
        <w:jc w:val="center"/>
        <w:rPr>
          <w:rFonts w:ascii="Garamond" w:hAnsi="Garamond"/>
          <w:b/>
          <w:smallCaps/>
          <w:sz w:val="32"/>
          <w:szCs w:val="24"/>
        </w:rPr>
      </w:pPr>
      <w:r w:rsidRPr="007408FF">
        <w:rPr>
          <w:rFonts w:ascii="Garamond" w:hAnsi="Garamond"/>
          <w:b/>
          <w:smallCaps/>
          <w:sz w:val="32"/>
          <w:szCs w:val="24"/>
        </w:rPr>
        <w:t>Comunicato stampa</w:t>
      </w:r>
    </w:p>
    <w:p w:rsidR="00546271" w:rsidRDefault="00546271" w:rsidP="007408FF">
      <w:pPr>
        <w:jc w:val="center"/>
        <w:rPr>
          <w:rFonts w:ascii="Garamond" w:hAnsi="Garamond" w:cs="Courier New"/>
          <w:i/>
          <w:color w:val="000000"/>
          <w:sz w:val="28"/>
          <w:szCs w:val="28"/>
        </w:rPr>
      </w:pPr>
      <w:r>
        <w:rPr>
          <w:rFonts w:ascii="Garamond" w:hAnsi="Garamond" w:cs="Courier New"/>
          <w:i/>
          <w:color w:val="000000"/>
          <w:sz w:val="28"/>
          <w:szCs w:val="28"/>
        </w:rPr>
        <w:t>I volti della Riforma</w:t>
      </w:r>
    </w:p>
    <w:p w:rsidR="00266B16" w:rsidRPr="00B40DE0" w:rsidRDefault="00266B16" w:rsidP="007408FF">
      <w:pPr>
        <w:jc w:val="center"/>
        <w:rPr>
          <w:rFonts w:ascii="Garamond" w:hAnsi="Garamond" w:cs="Courier New"/>
          <w:i/>
          <w:color w:val="000000"/>
          <w:sz w:val="28"/>
          <w:szCs w:val="28"/>
        </w:rPr>
      </w:pPr>
      <w:r w:rsidRPr="00B40DE0">
        <w:rPr>
          <w:rFonts w:ascii="Garamond" w:hAnsi="Garamond" w:cs="Courier New"/>
          <w:i/>
          <w:color w:val="000000"/>
          <w:sz w:val="28"/>
          <w:szCs w:val="28"/>
        </w:rPr>
        <w:t xml:space="preserve"> Lutero e </w:t>
      </w:r>
      <w:proofErr w:type="spellStart"/>
      <w:r w:rsidRPr="00B40DE0">
        <w:rPr>
          <w:rFonts w:ascii="Garamond" w:hAnsi="Garamond" w:cs="Courier New"/>
          <w:i/>
          <w:color w:val="000000"/>
          <w:sz w:val="28"/>
          <w:szCs w:val="28"/>
        </w:rPr>
        <w:t>Cranch</w:t>
      </w:r>
      <w:proofErr w:type="spellEnd"/>
      <w:r w:rsidRPr="00B40DE0">
        <w:rPr>
          <w:rFonts w:ascii="Garamond" w:hAnsi="Garamond" w:cs="Courier New"/>
          <w:i/>
          <w:color w:val="000000"/>
          <w:sz w:val="28"/>
          <w:szCs w:val="28"/>
        </w:rPr>
        <w:t xml:space="preserve"> nelle collezioni medicee</w:t>
      </w:r>
    </w:p>
    <w:p w:rsidR="00D56C0C" w:rsidRPr="00B40DE0" w:rsidRDefault="00D56C0C" w:rsidP="00B40DE0">
      <w:pPr>
        <w:jc w:val="center"/>
        <w:rPr>
          <w:rFonts w:ascii="Garamond" w:hAnsi="Garamond"/>
          <w:sz w:val="28"/>
          <w:szCs w:val="28"/>
        </w:rPr>
      </w:pPr>
      <w:r w:rsidRPr="00B40DE0">
        <w:rPr>
          <w:rFonts w:ascii="Garamond" w:hAnsi="Garamond"/>
          <w:sz w:val="28"/>
          <w:szCs w:val="28"/>
        </w:rPr>
        <w:t>Sala Detti</w:t>
      </w:r>
      <w:r w:rsidR="00546271">
        <w:rPr>
          <w:rFonts w:ascii="Garamond" w:hAnsi="Garamond"/>
          <w:sz w:val="28"/>
          <w:szCs w:val="28"/>
        </w:rPr>
        <w:t xml:space="preserve"> e Sala del Camino</w:t>
      </w:r>
      <w:r w:rsidRPr="00B40DE0">
        <w:rPr>
          <w:rFonts w:ascii="Garamond" w:hAnsi="Garamond"/>
          <w:sz w:val="28"/>
          <w:szCs w:val="28"/>
        </w:rPr>
        <w:t>, Galleria delle Statue e delle Pitture degli Uffizi</w:t>
      </w:r>
    </w:p>
    <w:p w:rsidR="00D56C0C" w:rsidRPr="00B40DE0" w:rsidRDefault="00D56C0C" w:rsidP="000E1981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  <w:r w:rsidRPr="00B40DE0">
        <w:rPr>
          <w:rFonts w:ascii="Garamond" w:hAnsi="Garamond"/>
          <w:sz w:val="28"/>
          <w:szCs w:val="28"/>
        </w:rPr>
        <w:t xml:space="preserve">31 ottobre 2017 </w:t>
      </w:r>
      <w:r w:rsidR="00B40DE0" w:rsidRPr="00B40DE0">
        <w:rPr>
          <w:rFonts w:ascii="Garamond" w:hAnsi="Garamond"/>
          <w:sz w:val="28"/>
          <w:szCs w:val="28"/>
        </w:rPr>
        <w:t>–</w:t>
      </w:r>
      <w:r w:rsidRPr="00B40DE0">
        <w:rPr>
          <w:rFonts w:ascii="Garamond" w:hAnsi="Garamond"/>
          <w:sz w:val="28"/>
          <w:szCs w:val="28"/>
        </w:rPr>
        <w:t xml:space="preserve"> </w:t>
      </w:r>
      <w:r w:rsidR="00B40DE0" w:rsidRPr="00B40DE0">
        <w:rPr>
          <w:rFonts w:ascii="Garamond" w:hAnsi="Garamond"/>
          <w:sz w:val="28"/>
          <w:szCs w:val="28"/>
        </w:rPr>
        <w:t>7 gennaio 2017</w:t>
      </w:r>
    </w:p>
    <w:p w:rsidR="00B40DE0" w:rsidRDefault="00B40DE0" w:rsidP="000E19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754379" w:rsidRPr="007408FF" w:rsidRDefault="00754379" w:rsidP="000E19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08FF">
        <w:rPr>
          <w:rFonts w:ascii="Garamond" w:hAnsi="Garamond"/>
          <w:sz w:val="24"/>
          <w:szCs w:val="24"/>
        </w:rPr>
        <w:t xml:space="preserve">Il </w:t>
      </w:r>
      <w:r w:rsidRPr="006319D5">
        <w:rPr>
          <w:rFonts w:ascii="Garamond" w:hAnsi="Garamond"/>
          <w:b/>
          <w:sz w:val="24"/>
          <w:szCs w:val="24"/>
        </w:rPr>
        <w:t>31 ottobre 1517</w:t>
      </w:r>
      <w:r w:rsidRPr="007408FF">
        <w:rPr>
          <w:rFonts w:ascii="Garamond" w:hAnsi="Garamond"/>
          <w:sz w:val="24"/>
          <w:szCs w:val="24"/>
        </w:rPr>
        <w:t xml:space="preserve"> </w:t>
      </w:r>
      <w:r w:rsidR="003131C2">
        <w:rPr>
          <w:rFonts w:ascii="Garamond" w:hAnsi="Garamond"/>
          <w:sz w:val="24"/>
          <w:szCs w:val="24"/>
        </w:rPr>
        <w:t xml:space="preserve">vennero affisse </w:t>
      </w:r>
      <w:r w:rsidRPr="007408FF">
        <w:rPr>
          <w:rFonts w:ascii="Garamond" w:hAnsi="Garamond"/>
          <w:sz w:val="24"/>
          <w:szCs w:val="24"/>
        </w:rPr>
        <w:t xml:space="preserve">alla porta della </w:t>
      </w:r>
      <w:proofErr w:type="spellStart"/>
      <w:r w:rsidRPr="007408FF">
        <w:rPr>
          <w:rFonts w:ascii="Garamond" w:hAnsi="Garamond"/>
          <w:sz w:val="24"/>
          <w:szCs w:val="24"/>
        </w:rPr>
        <w:t>Schlosskirche</w:t>
      </w:r>
      <w:proofErr w:type="spellEnd"/>
      <w:r w:rsidRPr="007408FF">
        <w:rPr>
          <w:rFonts w:ascii="Garamond" w:hAnsi="Garamond"/>
          <w:sz w:val="24"/>
          <w:szCs w:val="24"/>
        </w:rPr>
        <w:t xml:space="preserve"> di </w:t>
      </w:r>
      <w:proofErr w:type="spellStart"/>
      <w:r w:rsidRPr="007408FF">
        <w:rPr>
          <w:rFonts w:ascii="Garamond" w:hAnsi="Garamond"/>
          <w:sz w:val="24"/>
          <w:szCs w:val="24"/>
        </w:rPr>
        <w:t>Wittemberg</w:t>
      </w:r>
      <w:proofErr w:type="spellEnd"/>
      <w:r w:rsidRPr="007408FF">
        <w:rPr>
          <w:rFonts w:ascii="Garamond" w:hAnsi="Garamond"/>
          <w:sz w:val="24"/>
          <w:szCs w:val="24"/>
        </w:rPr>
        <w:t xml:space="preserve"> </w:t>
      </w:r>
      <w:bookmarkStart w:id="0" w:name="OLE_LINK1"/>
      <w:bookmarkStart w:id="1" w:name="OLE_LINK2"/>
      <w:r w:rsidR="003131C2" w:rsidRPr="003131C2">
        <w:rPr>
          <w:rFonts w:ascii="Garamond" w:hAnsi="Garamond"/>
          <w:sz w:val="24"/>
          <w:szCs w:val="24"/>
        </w:rPr>
        <w:t>le</w:t>
      </w:r>
      <w:r w:rsidR="003131C2">
        <w:rPr>
          <w:rFonts w:ascii="Garamond" w:hAnsi="Garamond"/>
          <w:b/>
          <w:sz w:val="24"/>
          <w:szCs w:val="24"/>
        </w:rPr>
        <w:t xml:space="preserve"> </w:t>
      </w:r>
      <w:r w:rsidRPr="006319D5">
        <w:rPr>
          <w:rFonts w:ascii="Garamond" w:hAnsi="Garamond"/>
          <w:b/>
          <w:i/>
          <w:sz w:val="24"/>
          <w:szCs w:val="24"/>
        </w:rPr>
        <w:t>N</w:t>
      </w:r>
      <w:r w:rsidR="005107A8" w:rsidRPr="006319D5">
        <w:rPr>
          <w:rFonts w:ascii="Garamond" w:hAnsi="Garamond"/>
          <w:b/>
          <w:i/>
          <w:sz w:val="24"/>
          <w:szCs w:val="24"/>
        </w:rPr>
        <w:t>ovantacinque tesi</w:t>
      </w:r>
      <w:r w:rsidR="005107A8" w:rsidRPr="007408FF">
        <w:rPr>
          <w:rFonts w:ascii="Garamond" w:hAnsi="Garamond"/>
          <w:sz w:val="24"/>
          <w:szCs w:val="24"/>
        </w:rPr>
        <w:t xml:space="preserve"> </w:t>
      </w:r>
      <w:bookmarkEnd w:id="0"/>
      <w:bookmarkEnd w:id="1"/>
      <w:r w:rsidR="005107A8" w:rsidRPr="007408FF">
        <w:rPr>
          <w:rFonts w:ascii="Garamond" w:hAnsi="Garamond"/>
          <w:sz w:val="24"/>
          <w:szCs w:val="24"/>
        </w:rPr>
        <w:t xml:space="preserve">contro </w:t>
      </w:r>
      <w:r w:rsidR="00272AF6" w:rsidRPr="007408FF">
        <w:rPr>
          <w:rFonts w:ascii="Garamond" w:hAnsi="Garamond"/>
          <w:sz w:val="24"/>
          <w:szCs w:val="24"/>
        </w:rPr>
        <w:t xml:space="preserve">la prassi della vendita </w:t>
      </w:r>
      <w:r w:rsidR="005107A8" w:rsidRPr="007408FF">
        <w:rPr>
          <w:rFonts w:ascii="Garamond" w:hAnsi="Garamond"/>
          <w:sz w:val="24"/>
          <w:szCs w:val="24"/>
        </w:rPr>
        <w:t xml:space="preserve">delle  indulgenze e </w:t>
      </w:r>
      <w:r w:rsidR="00272AF6" w:rsidRPr="007408FF">
        <w:rPr>
          <w:rFonts w:ascii="Garamond" w:hAnsi="Garamond"/>
          <w:sz w:val="24"/>
          <w:szCs w:val="24"/>
        </w:rPr>
        <w:t>l’autorità del papa</w:t>
      </w:r>
      <w:r w:rsidR="00B40DE0">
        <w:rPr>
          <w:rFonts w:ascii="Garamond" w:hAnsi="Garamond"/>
          <w:sz w:val="24"/>
          <w:szCs w:val="24"/>
        </w:rPr>
        <w:t>, evento che aprì la strada alla Riforma protestante</w:t>
      </w:r>
      <w:r w:rsidRPr="007408FF">
        <w:rPr>
          <w:rFonts w:ascii="Garamond" w:hAnsi="Garamond"/>
          <w:sz w:val="24"/>
          <w:szCs w:val="24"/>
        </w:rPr>
        <w:t>.</w:t>
      </w:r>
    </w:p>
    <w:p w:rsidR="00754379" w:rsidRPr="006319D5" w:rsidRDefault="006319D5" w:rsidP="000E198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6319D5">
        <w:rPr>
          <w:rFonts w:ascii="Garamond" w:hAnsi="Garamond"/>
          <w:b/>
          <w:sz w:val="24"/>
          <w:szCs w:val="24"/>
        </w:rPr>
        <w:t>Per celebrare la</w:t>
      </w:r>
      <w:r w:rsidR="00754379" w:rsidRPr="006319D5">
        <w:rPr>
          <w:rFonts w:ascii="Garamond" w:hAnsi="Garamond"/>
          <w:b/>
          <w:sz w:val="24"/>
          <w:szCs w:val="24"/>
        </w:rPr>
        <w:t xml:space="preserve"> ricorrenza del cinquecentenario, </w:t>
      </w:r>
      <w:r w:rsidR="005107A8" w:rsidRPr="006319D5">
        <w:rPr>
          <w:rFonts w:ascii="Garamond" w:hAnsi="Garamond"/>
          <w:b/>
          <w:sz w:val="24"/>
          <w:szCs w:val="24"/>
        </w:rPr>
        <w:t xml:space="preserve"> dal </w:t>
      </w:r>
      <w:r w:rsidR="00636FA1" w:rsidRPr="006319D5">
        <w:rPr>
          <w:rFonts w:ascii="Garamond" w:hAnsi="Garamond"/>
          <w:b/>
          <w:sz w:val="24"/>
          <w:szCs w:val="24"/>
        </w:rPr>
        <w:t xml:space="preserve">prossimo </w:t>
      </w:r>
      <w:r w:rsidR="005107A8" w:rsidRPr="006319D5">
        <w:rPr>
          <w:rFonts w:ascii="Garamond" w:hAnsi="Garamond"/>
          <w:b/>
          <w:sz w:val="24"/>
          <w:szCs w:val="24"/>
        </w:rPr>
        <w:t xml:space="preserve">31 ottobre gli Uffizi </w:t>
      </w:r>
      <w:r w:rsidR="00FD306E">
        <w:rPr>
          <w:rFonts w:ascii="Garamond" w:hAnsi="Garamond"/>
          <w:b/>
          <w:sz w:val="24"/>
          <w:szCs w:val="24"/>
        </w:rPr>
        <w:t xml:space="preserve">presenteranno </w:t>
      </w:r>
      <w:r w:rsidR="003131C2">
        <w:rPr>
          <w:rFonts w:ascii="Garamond" w:hAnsi="Garamond"/>
          <w:b/>
          <w:sz w:val="24"/>
          <w:szCs w:val="24"/>
        </w:rPr>
        <w:t xml:space="preserve">in </w:t>
      </w:r>
      <w:r w:rsidR="00FD306E">
        <w:rPr>
          <w:rFonts w:ascii="Garamond" w:hAnsi="Garamond"/>
          <w:b/>
          <w:sz w:val="24"/>
          <w:szCs w:val="24"/>
        </w:rPr>
        <w:t xml:space="preserve">una mostra, allestita </w:t>
      </w:r>
      <w:r w:rsidR="00070CAE" w:rsidRPr="006319D5">
        <w:rPr>
          <w:rFonts w:ascii="Garamond" w:hAnsi="Garamond"/>
          <w:b/>
          <w:sz w:val="24"/>
          <w:szCs w:val="24"/>
        </w:rPr>
        <w:t>in Sala Detti</w:t>
      </w:r>
      <w:r w:rsidR="00FD306E">
        <w:rPr>
          <w:rFonts w:ascii="Garamond" w:hAnsi="Garamond"/>
          <w:b/>
          <w:sz w:val="24"/>
          <w:szCs w:val="24"/>
        </w:rPr>
        <w:t>,</w:t>
      </w:r>
      <w:r w:rsidR="00070CAE" w:rsidRPr="006319D5">
        <w:rPr>
          <w:rFonts w:ascii="Garamond" w:hAnsi="Garamond"/>
          <w:b/>
          <w:sz w:val="24"/>
          <w:szCs w:val="24"/>
        </w:rPr>
        <w:t xml:space="preserve"> un </w:t>
      </w:r>
      <w:r w:rsidR="00270741" w:rsidRPr="006319D5">
        <w:rPr>
          <w:rFonts w:ascii="Garamond" w:hAnsi="Garamond"/>
          <w:b/>
          <w:sz w:val="24"/>
          <w:szCs w:val="24"/>
        </w:rPr>
        <w:t>prezioso</w:t>
      </w:r>
      <w:r w:rsidR="00070CAE" w:rsidRPr="006319D5">
        <w:rPr>
          <w:rFonts w:ascii="Garamond" w:hAnsi="Garamond"/>
          <w:b/>
          <w:sz w:val="24"/>
          <w:szCs w:val="24"/>
        </w:rPr>
        <w:t xml:space="preserve"> nucleo </w:t>
      </w:r>
      <w:r w:rsidR="003131C2">
        <w:rPr>
          <w:rFonts w:ascii="Garamond" w:hAnsi="Garamond"/>
          <w:b/>
          <w:sz w:val="24"/>
          <w:szCs w:val="24"/>
        </w:rPr>
        <w:t>di dipinti di soggetto luterano</w:t>
      </w:r>
      <w:r w:rsidR="00070CAE" w:rsidRPr="006319D5">
        <w:rPr>
          <w:rFonts w:ascii="Garamond" w:hAnsi="Garamond"/>
          <w:b/>
          <w:sz w:val="24"/>
          <w:szCs w:val="24"/>
        </w:rPr>
        <w:t xml:space="preserve"> appartenenti alle collezioni</w:t>
      </w:r>
      <w:r w:rsidR="00754379" w:rsidRPr="006319D5">
        <w:rPr>
          <w:rFonts w:ascii="Garamond" w:hAnsi="Garamond"/>
          <w:b/>
          <w:sz w:val="24"/>
          <w:szCs w:val="24"/>
        </w:rPr>
        <w:t xml:space="preserve"> medicee</w:t>
      </w:r>
      <w:r w:rsidR="00E839F5" w:rsidRPr="006319D5">
        <w:rPr>
          <w:rFonts w:ascii="Garamond" w:hAnsi="Garamond"/>
          <w:b/>
          <w:sz w:val="24"/>
          <w:szCs w:val="24"/>
        </w:rPr>
        <w:t xml:space="preserve">. </w:t>
      </w:r>
    </w:p>
    <w:p w:rsidR="00070CAE" w:rsidRPr="007408FF" w:rsidRDefault="003E436D" w:rsidP="000E19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08FF">
        <w:rPr>
          <w:rFonts w:ascii="Garamond" w:hAnsi="Garamond"/>
          <w:sz w:val="24"/>
          <w:szCs w:val="24"/>
        </w:rPr>
        <w:t>Saranno</w:t>
      </w:r>
      <w:r w:rsidR="00FD306E">
        <w:rPr>
          <w:rFonts w:ascii="Garamond" w:hAnsi="Garamond"/>
          <w:sz w:val="24"/>
          <w:szCs w:val="24"/>
        </w:rPr>
        <w:t xml:space="preserve"> esposte</w:t>
      </w:r>
      <w:r w:rsidRPr="007408FF">
        <w:rPr>
          <w:rFonts w:ascii="Garamond" w:hAnsi="Garamond"/>
          <w:sz w:val="24"/>
          <w:szCs w:val="24"/>
        </w:rPr>
        <w:t xml:space="preserve"> infatti </w:t>
      </w:r>
      <w:r w:rsidR="00855E89" w:rsidRPr="007408FF">
        <w:rPr>
          <w:rFonts w:ascii="Garamond" w:hAnsi="Garamond"/>
          <w:sz w:val="24"/>
          <w:szCs w:val="24"/>
        </w:rPr>
        <w:t xml:space="preserve"> </w:t>
      </w:r>
      <w:r w:rsidR="00E839F5" w:rsidRPr="006319D5">
        <w:rPr>
          <w:rFonts w:ascii="Garamond" w:hAnsi="Garamond"/>
          <w:b/>
          <w:sz w:val="24"/>
          <w:szCs w:val="24"/>
        </w:rPr>
        <w:t>le icone d</w:t>
      </w:r>
      <w:r w:rsidR="00855E89" w:rsidRPr="006319D5">
        <w:rPr>
          <w:rFonts w:ascii="Garamond" w:hAnsi="Garamond"/>
          <w:b/>
          <w:sz w:val="24"/>
          <w:szCs w:val="24"/>
        </w:rPr>
        <w:t>e</w:t>
      </w:r>
      <w:r w:rsidR="00E839F5" w:rsidRPr="006319D5">
        <w:rPr>
          <w:rFonts w:ascii="Garamond" w:hAnsi="Garamond"/>
          <w:b/>
          <w:sz w:val="24"/>
          <w:szCs w:val="24"/>
        </w:rPr>
        <w:t>lla nuova Chiesa</w:t>
      </w:r>
      <w:r w:rsidRPr="006319D5">
        <w:rPr>
          <w:rFonts w:ascii="Garamond" w:hAnsi="Garamond"/>
          <w:b/>
          <w:sz w:val="24"/>
          <w:szCs w:val="24"/>
        </w:rPr>
        <w:t xml:space="preserve"> riformata</w:t>
      </w:r>
      <w:r w:rsidR="00E839F5" w:rsidRPr="006319D5">
        <w:rPr>
          <w:rFonts w:ascii="Garamond" w:hAnsi="Garamond"/>
          <w:b/>
          <w:sz w:val="24"/>
          <w:szCs w:val="24"/>
        </w:rPr>
        <w:t>: i</w:t>
      </w:r>
      <w:r w:rsidR="006319D5" w:rsidRPr="006319D5">
        <w:rPr>
          <w:rFonts w:ascii="Garamond" w:hAnsi="Garamond"/>
          <w:b/>
          <w:sz w:val="24"/>
          <w:szCs w:val="24"/>
        </w:rPr>
        <w:t xml:space="preserve"> ritratti</w:t>
      </w:r>
      <w:r w:rsidR="00070CAE" w:rsidRPr="006319D5">
        <w:rPr>
          <w:rFonts w:ascii="Garamond" w:hAnsi="Garamond"/>
          <w:b/>
          <w:sz w:val="24"/>
          <w:szCs w:val="24"/>
        </w:rPr>
        <w:t xml:space="preserve"> di Martin </w:t>
      </w:r>
      <w:r w:rsidRPr="006319D5">
        <w:rPr>
          <w:rFonts w:ascii="Garamond" w:hAnsi="Garamond"/>
          <w:b/>
          <w:sz w:val="24"/>
          <w:szCs w:val="24"/>
        </w:rPr>
        <w:t xml:space="preserve">Lutero e di Filippo </w:t>
      </w:r>
      <w:proofErr w:type="spellStart"/>
      <w:r w:rsidRPr="006319D5">
        <w:rPr>
          <w:rFonts w:ascii="Garamond" w:hAnsi="Garamond"/>
          <w:b/>
          <w:sz w:val="24"/>
          <w:szCs w:val="24"/>
        </w:rPr>
        <w:t>Melantone</w:t>
      </w:r>
      <w:proofErr w:type="spellEnd"/>
      <w:r w:rsidRPr="006319D5">
        <w:rPr>
          <w:rFonts w:ascii="Garamond" w:hAnsi="Garamond"/>
          <w:b/>
          <w:sz w:val="24"/>
          <w:szCs w:val="24"/>
        </w:rPr>
        <w:t xml:space="preserve">, </w:t>
      </w:r>
      <w:r w:rsidR="003131C2">
        <w:rPr>
          <w:rFonts w:ascii="Garamond" w:hAnsi="Garamond"/>
          <w:b/>
          <w:sz w:val="24"/>
          <w:szCs w:val="24"/>
        </w:rPr>
        <w:t>i due teologi</w:t>
      </w:r>
      <w:r w:rsidR="007463D1" w:rsidRPr="006319D5">
        <w:rPr>
          <w:rFonts w:ascii="Garamond" w:hAnsi="Garamond"/>
          <w:b/>
          <w:sz w:val="24"/>
          <w:szCs w:val="24"/>
        </w:rPr>
        <w:t xml:space="preserve"> promo</w:t>
      </w:r>
      <w:r w:rsidR="003131C2">
        <w:rPr>
          <w:rFonts w:ascii="Garamond" w:hAnsi="Garamond"/>
          <w:b/>
          <w:sz w:val="24"/>
          <w:szCs w:val="24"/>
        </w:rPr>
        <w:t>tori</w:t>
      </w:r>
      <w:r w:rsidR="00070CAE" w:rsidRPr="006319D5">
        <w:rPr>
          <w:rFonts w:ascii="Garamond" w:hAnsi="Garamond"/>
          <w:b/>
          <w:sz w:val="24"/>
          <w:szCs w:val="24"/>
        </w:rPr>
        <w:t xml:space="preserve"> del movimento riformatore</w:t>
      </w:r>
      <w:r w:rsidR="00855E89" w:rsidRPr="006319D5">
        <w:rPr>
          <w:rFonts w:ascii="Garamond" w:hAnsi="Garamond"/>
          <w:b/>
          <w:sz w:val="24"/>
          <w:szCs w:val="24"/>
        </w:rPr>
        <w:t>;</w:t>
      </w:r>
      <w:r w:rsidR="00070CAE" w:rsidRPr="006319D5">
        <w:rPr>
          <w:rFonts w:ascii="Garamond" w:hAnsi="Garamond"/>
          <w:b/>
          <w:sz w:val="24"/>
          <w:szCs w:val="24"/>
        </w:rPr>
        <w:t xml:space="preserve"> di Lutero</w:t>
      </w:r>
      <w:r w:rsidR="00736E1C" w:rsidRPr="006319D5">
        <w:rPr>
          <w:rFonts w:ascii="Garamond" w:hAnsi="Garamond"/>
          <w:b/>
          <w:sz w:val="24"/>
          <w:szCs w:val="24"/>
        </w:rPr>
        <w:t xml:space="preserve">, </w:t>
      </w:r>
      <w:r w:rsidR="00855E89" w:rsidRPr="006319D5">
        <w:rPr>
          <w:rFonts w:ascii="Garamond" w:hAnsi="Garamond"/>
          <w:b/>
          <w:sz w:val="24"/>
          <w:szCs w:val="24"/>
        </w:rPr>
        <w:t>già monaco agostiniano,</w:t>
      </w:r>
      <w:r w:rsidR="00070CAE" w:rsidRPr="006319D5">
        <w:rPr>
          <w:rFonts w:ascii="Garamond" w:hAnsi="Garamond"/>
          <w:b/>
          <w:sz w:val="24"/>
          <w:szCs w:val="24"/>
        </w:rPr>
        <w:t xml:space="preserve"> e della moglie</w:t>
      </w:r>
      <w:r w:rsidR="00024FE2" w:rsidRPr="006319D5">
        <w:rPr>
          <w:rFonts w:ascii="Garamond" w:hAnsi="Garamond"/>
          <w:b/>
          <w:sz w:val="24"/>
          <w:szCs w:val="24"/>
        </w:rPr>
        <w:t xml:space="preserve"> Caterina von Bora</w:t>
      </w:r>
      <w:r w:rsidR="00855E89" w:rsidRPr="006319D5">
        <w:rPr>
          <w:rFonts w:ascii="Garamond" w:hAnsi="Garamond"/>
          <w:b/>
          <w:sz w:val="24"/>
          <w:szCs w:val="24"/>
        </w:rPr>
        <w:t>, monaca cistercense;</w:t>
      </w:r>
      <w:r w:rsidR="00070CAE" w:rsidRPr="006319D5">
        <w:rPr>
          <w:rFonts w:ascii="Garamond" w:hAnsi="Garamond"/>
          <w:b/>
          <w:sz w:val="24"/>
          <w:szCs w:val="24"/>
        </w:rPr>
        <w:t xml:space="preserve"> dei fratelli Federico III il Saggio e Giovanni</w:t>
      </w:r>
      <w:r w:rsidRPr="006319D5">
        <w:rPr>
          <w:rFonts w:ascii="Garamond" w:hAnsi="Garamond"/>
          <w:b/>
          <w:sz w:val="24"/>
          <w:szCs w:val="24"/>
        </w:rPr>
        <w:t>,</w:t>
      </w:r>
      <w:r w:rsidR="00070CAE" w:rsidRPr="006319D5">
        <w:rPr>
          <w:rFonts w:ascii="Garamond" w:hAnsi="Garamond"/>
          <w:b/>
          <w:sz w:val="24"/>
          <w:szCs w:val="24"/>
        </w:rPr>
        <w:t xml:space="preserve"> Elettori di Sassonia</w:t>
      </w:r>
      <w:r w:rsidRPr="006319D5">
        <w:rPr>
          <w:rFonts w:ascii="Garamond" w:hAnsi="Garamond"/>
          <w:b/>
          <w:sz w:val="24"/>
          <w:szCs w:val="24"/>
        </w:rPr>
        <w:t xml:space="preserve"> e</w:t>
      </w:r>
      <w:r w:rsidR="00070CAE" w:rsidRPr="006319D5">
        <w:rPr>
          <w:rFonts w:ascii="Garamond" w:hAnsi="Garamond"/>
          <w:b/>
          <w:sz w:val="24"/>
          <w:szCs w:val="24"/>
        </w:rPr>
        <w:t xml:space="preserve"> sostenitori politici del</w:t>
      </w:r>
      <w:r w:rsidRPr="006319D5">
        <w:rPr>
          <w:rFonts w:ascii="Garamond" w:hAnsi="Garamond"/>
          <w:b/>
          <w:sz w:val="24"/>
          <w:szCs w:val="24"/>
        </w:rPr>
        <w:t xml:space="preserve">la Riforma. </w:t>
      </w:r>
      <w:r w:rsidR="006E18A8" w:rsidRPr="006319D5">
        <w:rPr>
          <w:rFonts w:ascii="Garamond" w:hAnsi="Garamond"/>
          <w:b/>
          <w:sz w:val="24"/>
          <w:szCs w:val="24"/>
        </w:rPr>
        <w:t xml:space="preserve"> </w:t>
      </w:r>
      <w:r w:rsidRPr="006319D5">
        <w:rPr>
          <w:rFonts w:ascii="Garamond" w:hAnsi="Garamond"/>
          <w:b/>
          <w:sz w:val="24"/>
          <w:szCs w:val="24"/>
        </w:rPr>
        <w:t xml:space="preserve">Tutti questi dipinti sono </w:t>
      </w:r>
      <w:r w:rsidR="00FF1355">
        <w:rPr>
          <w:rFonts w:ascii="Garamond" w:hAnsi="Garamond"/>
          <w:b/>
          <w:sz w:val="24"/>
          <w:szCs w:val="24"/>
        </w:rPr>
        <w:t xml:space="preserve">accomunati dall’essere </w:t>
      </w:r>
      <w:r w:rsidRPr="006319D5">
        <w:rPr>
          <w:rFonts w:ascii="Garamond" w:hAnsi="Garamond"/>
          <w:b/>
          <w:sz w:val="24"/>
          <w:szCs w:val="24"/>
        </w:rPr>
        <w:t>usciti</w:t>
      </w:r>
      <w:r w:rsidR="006E18A8" w:rsidRPr="006319D5">
        <w:rPr>
          <w:rFonts w:ascii="Garamond" w:hAnsi="Garamond"/>
          <w:b/>
          <w:sz w:val="24"/>
          <w:szCs w:val="24"/>
        </w:rPr>
        <w:t xml:space="preserve"> dalla</w:t>
      </w:r>
      <w:r w:rsidRPr="006319D5">
        <w:rPr>
          <w:rFonts w:ascii="Garamond" w:hAnsi="Garamond"/>
          <w:b/>
          <w:sz w:val="24"/>
          <w:szCs w:val="24"/>
        </w:rPr>
        <w:t xml:space="preserve"> florida</w:t>
      </w:r>
      <w:r w:rsidR="006E18A8" w:rsidRPr="006319D5">
        <w:rPr>
          <w:rFonts w:ascii="Garamond" w:hAnsi="Garamond"/>
          <w:b/>
          <w:sz w:val="24"/>
          <w:szCs w:val="24"/>
        </w:rPr>
        <w:t xml:space="preserve"> bottega di Lucas </w:t>
      </w:r>
      <w:proofErr w:type="spellStart"/>
      <w:r w:rsidR="006E18A8" w:rsidRPr="006319D5">
        <w:rPr>
          <w:rFonts w:ascii="Garamond" w:hAnsi="Garamond"/>
          <w:b/>
          <w:sz w:val="24"/>
          <w:szCs w:val="24"/>
        </w:rPr>
        <w:t>Cranach</w:t>
      </w:r>
      <w:proofErr w:type="spellEnd"/>
      <w:r w:rsidRPr="006319D5">
        <w:rPr>
          <w:rFonts w:ascii="Garamond" w:hAnsi="Garamond"/>
          <w:b/>
          <w:sz w:val="24"/>
          <w:szCs w:val="24"/>
        </w:rPr>
        <w:t xml:space="preserve"> il Vecchio</w:t>
      </w:r>
      <w:r w:rsidR="006E18A8" w:rsidRPr="006319D5">
        <w:rPr>
          <w:rFonts w:ascii="Garamond" w:hAnsi="Garamond"/>
          <w:b/>
          <w:sz w:val="24"/>
          <w:szCs w:val="24"/>
        </w:rPr>
        <w:t xml:space="preserve">, pittore ufficiale della </w:t>
      </w:r>
      <w:r w:rsidR="003131C2">
        <w:rPr>
          <w:rFonts w:ascii="Garamond" w:hAnsi="Garamond"/>
          <w:b/>
          <w:sz w:val="24"/>
          <w:szCs w:val="24"/>
        </w:rPr>
        <w:t>nuova corrente religiosa</w:t>
      </w:r>
      <w:r w:rsidR="006E18A8" w:rsidRPr="006319D5">
        <w:rPr>
          <w:rFonts w:ascii="Garamond" w:hAnsi="Garamond"/>
          <w:b/>
          <w:sz w:val="24"/>
          <w:szCs w:val="24"/>
        </w:rPr>
        <w:t>.</w:t>
      </w:r>
      <w:r w:rsidR="006E18A8" w:rsidRPr="007408FF">
        <w:rPr>
          <w:rFonts w:ascii="Garamond" w:hAnsi="Garamond"/>
          <w:sz w:val="24"/>
          <w:szCs w:val="24"/>
        </w:rPr>
        <w:t xml:space="preserve"> A questi si affianca </w:t>
      </w:r>
      <w:r w:rsidR="00E839F5" w:rsidRPr="007408FF">
        <w:rPr>
          <w:rFonts w:ascii="Garamond" w:hAnsi="Garamond"/>
          <w:sz w:val="24"/>
          <w:szCs w:val="24"/>
        </w:rPr>
        <w:t xml:space="preserve">una copia antica di </w:t>
      </w:r>
      <w:r w:rsidR="00024FE2" w:rsidRPr="007408FF">
        <w:rPr>
          <w:rFonts w:ascii="Garamond" w:hAnsi="Garamond"/>
          <w:sz w:val="24"/>
          <w:szCs w:val="24"/>
        </w:rPr>
        <w:t>un ritratto d</w:t>
      </w:r>
      <w:r w:rsidR="00855E89" w:rsidRPr="007408FF">
        <w:rPr>
          <w:rFonts w:ascii="Garamond" w:hAnsi="Garamond"/>
          <w:sz w:val="24"/>
          <w:szCs w:val="24"/>
        </w:rPr>
        <w:t>i Lutero</w:t>
      </w:r>
      <w:r w:rsidR="00E839F5" w:rsidRPr="007408FF">
        <w:rPr>
          <w:rFonts w:ascii="Garamond" w:hAnsi="Garamond"/>
          <w:sz w:val="24"/>
          <w:szCs w:val="24"/>
        </w:rPr>
        <w:t>,</w:t>
      </w:r>
      <w:r w:rsidR="00024FE2" w:rsidRPr="007408FF">
        <w:rPr>
          <w:rFonts w:ascii="Garamond" w:hAnsi="Garamond"/>
          <w:sz w:val="24"/>
          <w:szCs w:val="24"/>
        </w:rPr>
        <w:t xml:space="preserve"> </w:t>
      </w:r>
      <w:r w:rsidR="006E18A8" w:rsidRPr="007408FF">
        <w:rPr>
          <w:rFonts w:ascii="Garamond" w:hAnsi="Garamond"/>
          <w:sz w:val="24"/>
          <w:szCs w:val="24"/>
        </w:rPr>
        <w:t>il</w:t>
      </w:r>
      <w:r w:rsidR="00103C29" w:rsidRPr="007408FF">
        <w:rPr>
          <w:rFonts w:ascii="Garamond" w:hAnsi="Garamond"/>
          <w:sz w:val="24"/>
          <w:szCs w:val="24"/>
        </w:rPr>
        <w:t xml:space="preserve"> </w:t>
      </w:r>
      <w:r w:rsidR="006E18A8" w:rsidRPr="007408FF">
        <w:rPr>
          <w:rFonts w:ascii="Garamond" w:hAnsi="Garamond"/>
          <w:sz w:val="24"/>
          <w:szCs w:val="24"/>
        </w:rPr>
        <w:t>dittico</w:t>
      </w:r>
      <w:r w:rsidR="00070CAE" w:rsidRPr="007408FF">
        <w:rPr>
          <w:rFonts w:ascii="Garamond" w:hAnsi="Garamond"/>
          <w:sz w:val="24"/>
          <w:szCs w:val="24"/>
        </w:rPr>
        <w:t xml:space="preserve"> di </w:t>
      </w:r>
      <w:r w:rsidR="00070CAE" w:rsidRPr="007408FF">
        <w:rPr>
          <w:rFonts w:ascii="Garamond" w:hAnsi="Garamond"/>
          <w:i/>
          <w:sz w:val="24"/>
          <w:szCs w:val="24"/>
        </w:rPr>
        <w:t>Adamo ed Eva</w:t>
      </w:r>
      <w:r w:rsidR="00070CAE" w:rsidRPr="007408FF">
        <w:rPr>
          <w:rFonts w:ascii="Garamond" w:hAnsi="Garamond"/>
          <w:sz w:val="24"/>
          <w:szCs w:val="24"/>
        </w:rPr>
        <w:t xml:space="preserve">, </w:t>
      </w:r>
      <w:r w:rsidR="006E18A8" w:rsidRPr="007408FF">
        <w:rPr>
          <w:rFonts w:ascii="Garamond" w:hAnsi="Garamond"/>
          <w:sz w:val="24"/>
          <w:szCs w:val="24"/>
        </w:rPr>
        <w:t>capolavoro d</w:t>
      </w:r>
      <w:r w:rsidR="00E839F5" w:rsidRPr="007408FF">
        <w:rPr>
          <w:rFonts w:ascii="Garamond" w:hAnsi="Garamond"/>
          <w:sz w:val="24"/>
          <w:szCs w:val="24"/>
        </w:rPr>
        <w:t xml:space="preserve">i </w:t>
      </w:r>
      <w:r w:rsidR="00103C29" w:rsidRPr="007408FF">
        <w:rPr>
          <w:rFonts w:ascii="Garamond" w:hAnsi="Garamond"/>
          <w:sz w:val="24"/>
          <w:szCs w:val="24"/>
        </w:rPr>
        <w:t xml:space="preserve">Lucas </w:t>
      </w:r>
      <w:proofErr w:type="spellStart"/>
      <w:r w:rsidR="00E839F5" w:rsidRPr="007408FF">
        <w:rPr>
          <w:rFonts w:ascii="Garamond" w:hAnsi="Garamond"/>
          <w:sz w:val="24"/>
          <w:szCs w:val="24"/>
        </w:rPr>
        <w:t>Cranach</w:t>
      </w:r>
      <w:proofErr w:type="spellEnd"/>
      <w:r w:rsidR="006E18A8" w:rsidRPr="007408FF">
        <w:rPr>
          <w:rFonts w:ascii="Garamond" w:hAnsi="Garamond"/>
          <w:sz w:val="24"/>
          <w:szCs w:val="24"/>
        </w:rPr>
        <w:t xml:space="preserve">, </w:t>
      </w:r>
      <w:r w:rsidR="00855E89" w:rsidRPr="007408FF">
        <w:rPr>
          <w:rFonts w:ascii="Garamond" w:hAnsi="Garamond"/>
          <w:sz w:val="24"/>
          <w:szCs w:val="24"/>
        </w:rPr>
        <w:t>e un</w:t>
      </w:r>
      <w:r w:rsidR="00E839F5" w:rsidRPr="007408FF">
        <w:rPr>
          <w:rFonts w:ascii="Garamond" w:hAnsi="Garamond"/>
          <w:sz w:val="24"/>
          <w:szCs w:val="24"/>
        </w:rPr>
        <w:t xml:space="preserve">a </w:t>
      </w:r>
      <w:r w:rsidR="00E839F5" w:rsidRPr="007408FF">
        <w:rPr>
          <w:rFonts w:ascii="Garamond" w:hAnsi="Garamond"/>
          <w:i/>
          <w:sz w:val="24"/>
          <w:szCs w:val="24"/>
        </w:rPr>
        <w:t>Madonna col Bambino e il san Giovannino</w:t>
      </w:r>
      <w:r w:rsidR="00E839F5" w:rsidRPr="007408FF">
        <w:rPr>
          <w:rFonts w:ascii="Garamond" w:hAnsi="Garamond"/>
          <w:sz w:val="24"/>
          <w:szCs w:val="24"/>
        </w:rPr>
        <w:t xml:space="preserve">, prove della </w:t>
      </w:r>
      <w:r w:rsidR="00103C29" w:rsidRPr="007408FF">
        <w:rPr>
          <w:rFonts w:ascii="Garamond" w:hAnsi="Garamond"/>
          <w:sz w:val="24"/>
          <w:szCs w:val="24"/>
        </w:rPr>
        <w:t>padronanza del pittore</w:t>
      </w:r>
      <w:r w:rsidR="00E839F5" w:rsidRPr="007408FF">
        <w:rPr>
          <w:rFonts w:ascii="Garamond" w:hAnsi="Garamond"/>
          <w:sz w:val="24"/>
          <w:szCs w:val="24"/>
        </w:rPr>
        <w:t xml:space="preserve"> nell’interpretare temi sacri sia </w:t>
      </w:r>
      <w:r w:rsidR="00086CF7" w:rsidRPr="007408FF">
        <w:rPr>
          <w:rFonts w:ascii="Garamond" w:hAnsi="Garamond"/>
          <w:sz w:val="24"/>
          <w:szCs w:val="24"/>
        </w:rPr>
        <w:t xml:space="preserve">attinenti alla </w:t>
      </w:r>
      <w:r w:rsidR="00E839F5" w:rsidRPr="007408FF">
        <w:rPr>
          <w:rFonts w:ascii="Garamond" w:hAnsi="Garamond"/>
          <w:sz w:val="24"/>
          <w:szCs w:val="24"/>
        </w:rPr>
        <w:t xml:space="preserve">nuova spiritualità  riformata, sia </w:t>
      </w:r>
      <w:r w:rsidR="00086CF7" w:rsidRPr="007408FF">
        <w:rPr>
          <w:rFonts w:ascii="Garamond" w:hAnsi="Garamond"/>
          <w:sz w:val="24"/>
          <w:szCs w:val="24"/>
        </w:rPr>
        <w:t>a</w:t>
      </w:r>
      <w:r w:rsidR="00E839F5" w:rsidRPr="007408FF">
        <w:rPr>
          <w:rFonts w:ascii="Garamond" w:hAnsi="Garamond"/>
          <w:sz w:val="24"/>
          <w:szCs w:val="24"/>
        </w:rPr>
        <w:t xml:space="preserve"> quella cattolica.</w:t>
      </w:r>
    </w:p>
    <w:p w:rsidR="007408FF" w:rsidRPr="007408FF" w:rsidRDefault="00086CF7" w:rsidP="000E1981">
      <w:pPr>
        <w:spacing w:after="0" w:line="360" w:lineRule="auto"/>
        <w:jc w:val="both"/>
        <w:rPr>
          <w:rFonts w:ascii="Garamond" w:hAnsi="Garamond" w:cs="Tahoma"/>
          <w:color w:val="000000"/>
          <w:sz w:val="24"/>
          <w:szCs w:val="24"/>
          <w:shd w:val="clear" w:color="auto" w:fill="FFFFFF"/>
        </w:rPr>
      </w:pPr>
      <w:r w:rsidRPr="007408FF">
        <w:rPr>
          <w:rFonts w:ascii="Garamond" w:hAnsi="Garamond"/>
          <w:sz w:val="24"/>
          <w:szCs w:val="24"/>
        </w:rPr>
        <w:t xml:space="preserve">La ricorrenza offre l’occasione di riflettere sulla </w:t>
      </w:r>
      <w:r w:rsidR="005D0500" w:rsidRPr="007408FF">
        <w:rPr>
          <w:rFonts w:ascii="Garamond" w:hAnsi="Garamond"/>
          <w:sz w:val="24"/>
          <w:szCs w:val="24"/>
        </w:rPr>
        <w:t>particolare</w:t>
      </w:r>
      <w:r w:rsidR="0084192D" w:rsidRPr="007408FF">
        <w:rPr>
          <w:rFonts w:ascii="Garamond" w:hAnsi="Garamond"/>
          <w:sz w:val="24"/>
          <w:szCs w:val="24"/>
        </w:rPr>
        <w:t xml:space="preserve"> </w:t>
      </w:r>
      <w:r w:rsidRPr="007408FF">
        <w:rPr>
          <w:rFonts w:ascii="Garamond" w:hAnsi="Garamond"/>
          <w:sz w:val="24"/>
          <w:szCs w:val="24"/>
        </w:rPr>
        <w:t>concentrazione di q</w:t>
      </w:r>
      <w:r w:rsidR="002A3F9D" w:rsidRPr="007408FF">
        <w:rPr>
          <w:rFonts w:ascii="Garamond" w:hAnsi="Garamond"/>
          <w:sz w:val="24"/>
          <w:szCs w:val="24"/>
        </w:rPr>
        <w:t>uesti soggetti nelle collezioni</w:t>
      </w:r>
      <w:r w:rsidR="0084192D" w:rsidRPr="007408FF">
        <w:rPr>
          <w:rFonts w:ascii="Garamond" w:hAnsi="Garamond"/>
          <w:sz w:val="24"/>
          <w:szCs w:val="24"/>
        </w:rPr>
        <w:t xml:space="preserve"> medicee</w:t>
      </w:r>
      <w:r w:rsidR="002A3F9D" w:rsidRPr="007408FF">
        <w:rPr>
          <w:rFonts w:ascii="Garamond" w:hAnsi="Garamond"/>
          <w:sz w:val="24"/>
          <w:szCs w:val="24"/>
        </w:rPr>
        <w:t xml:space="preserve">, </w:t>
      </w:r>
      <w:r w:rsidR="0084192D" w:rsidRPr="007408FF">
        <w:rPr>
          <w:rFonts w:ascii="Garamond" w:hAnsi="Garamond"/>
          <w:sz w:val="24"/>
          <w:szCs w:val="24"/>
        </w:rPr>
        <w:t xml:space="preserve">certo dovuta </w:t>
      </w:r>
      <w:r w:rsidR="002A3F9D" w:rsidRPr="007408FF">
        <w:rPr>
          <w:rFonts w:ascii="Garamond" w:hAnsi="Garamond"/>
          <w:sz w:val="24"/>
          <w:szCs w:val="24"/>
        </w:rPr>
        <w:t xml:space="preserve">in parte all’efficacia della macchina di propaganda </w:t>
      </w:r>
      <w:r w:rsidR="005D0500" w:rsidRPr="007408FF">
        <w:rPr>
          <w:rFonts w:ascii="Garamond" w:hAnsi="Garamond"/>
          <w:sz w:val="24"/>
          <w:szCs w:val="24"/>
        </w:rPr>
        <w:t>luterana. Infatti</w:t>
      </w:r>
      <w:r w:rsidR="006319D5">
        <w:rPr>
          <w:rFonts w:ascii="Garamond" w:hAnsi="Garamond"/>
          <w:sz w:val="24"/>
          <w:szCs w:val="24"/>
        </w:rPr>
        <w:t>,</w:t>
      </w:r>
      <w:r w:rsidR="00142052" w:rsidRPr="007408FF">
        <w:rPr>
          <w:rFonts w:ascii="Garamond" w:hAnsi="Garamond"/>
          <w:sz w:val="24"/>
          <w:szCs w:val="24"/>
        </w:rPr>
        <w:t xml:space="preserve"> </w:t>
      </w:r>
      <w:r w:rsidR="00705A66" w:rsidRPr="007408FF">
        <w:rPr>
          <w:rFonts w:ascii="Garamond" w:hAnsi="Garamond"/>
          <w:sz w:val="24"/>
          <w:szCs w:val="24"/>
        </w:rPr>
        <w:t>così come</w:t>
      </w:r>
      <w:r w:rsidR="0090734C" w:rsidRPr="007408FF">
        <w:rPr>
          <w:rFonts w:ascii="Garamond" w:hAnsi="Garamond"/>
          <w:sz w:val="24"/>
          <w:szCs w:val="24"/>
        </w:rPr>
        <w:t xml:space="preserve"> </w:t>
      </w:r>
      <w:r w:rsidR="003131C2" w:rsidRPr="007408FF">
        <w:rPr>
          <w:rFonts w:ascii="Garamond" w:hAnsi="Garamond"/>
          <w:sz w:val="24"/>
          <w:szCs w:val="24"/>
        </w:rPr>
        <w:t>le traduzioni della Bibbia</w:t>
      </w:r>
      <w:r w:rsidR="003131C2">
        <w:rPr>
          <w:rFonts w:ascii="Garamond" w:hAnsi="Garamond"/>
          <w:sz w:val="24"/>
          <w:szCs w:val="24"/>
        </w:rPr>
        <w:t xml:space="preserve"> -</w:t>
      </w:r>
      <w:r w:rsidR="003131C2" w:rsidRPr="007408FF">
        <w:rPr>
          <w:rFonts w:ascii="Garamond" w:hAnsi="Garamond"/>
          <w:sz w:val="24"/>
          <w:szCs w:val="24"/>
        </w:rPr>
        <w:t xml:space="preserve"> curat</w:t>
      </w:r>
      <w:r w:rsidR="003131C2">
        <w:rPr>
          <w:rFonts w:ascii="Garamond" w:hAnsi="Garamond"/>
          <w:sz w:val="24"/>
          <w:szCs w:val="24"/>
        </w:rPr>
        <w:t>e</w:t>
      </w:r>
      <w:r w:rsidR="003131C2" w:rsidRPr="007408FF">
        <w:rPr>
          <w:rFonts w:ascii="Garamond" w:hAnsi="Garamond"/>
          <w:sz w:val="24"/>
          <w:szCs w:val="24"/>
        </w:rPr>
        <w:t xml:space="preserve"> personalmente da Lutero e dai suoi più stretti collaboratori</w:t>
      </w:r>
      <w:r w:rsidR="003131C2">
        <w:rPr>
          <w:rFonts w:ascii="Garamond" w:hAnsi="Garamond"/>
          <w:sz w:val="24"/>
          <w:szCs w:val="24"/>
        </w:rPr>
        <w:t>,</w:t>
      </w:r>
      <w:r w:rsidR="003131C2" w:rsidRPr="007408FF">
        <w:rPr>
          <w:rFonts w:ascii="Garamond" w:hAnsi="Garamond"/>
          <w:sz w:val="24"/>
          <w:szCs w:val="24"/>
        </w:rPr>
        <w:t xml:space="preserve"> adeguandole ai diversi  livelli di alfabetizzazione</w:t>
      </w:r>
      <w:r w:rsidR="003131C2">
        <w:rPr>
          <w:rFonts w:ascii="Garamond" w:hAnsi="Garamond"/>
          <w:sz w:val="24"/>
          <w:szCs w:val="24"/>
        </w:rPr>
        <w:t xml:space="preserve"> per una diffusione capillare -</w:t>
      </w:r>
      <w:r w:rsidR="003131C2" w:rsidRPr="007408FF">
        <w:rPr>
          <w:rFonts w:ascii="Garamond" w:hAnsi="Garamond"/>
          <w:sz w:val="24"/>
          <w:szCs w:val="24"/>
        </w:rPr>
        <w:t xml:space="preserve"> </w:t>
      </w:r>
      <w:r w:rsidR="003131C2">
        <w:rPr>
          <w:rFonts w:ascii="Garamond" w:hAnsi="Garamond"/>
          <w:sz w:val="24"/>
          <w:szCs w:val="24"/>
        </w:rPr>
        <w:t xml:space="preserve">rispondevano a </w:t>
      </w:r>
      <w:r w:rsidR="0090734C" w:rsidRPr="007408FF">
        <w:rPr>
          <w:rFonts w:ascii="Garamond" w:hAnsi="Garamond"/>
          <w:sz w:val="24"/>
          <w:szCs w:val="24"/>
        </w:rPr>
        <w:t>u</w:t>
      </w:r>
      <w:r w:rsidR="00A87578" w:rsidRPr="007408FF">
        <w:rPr>
          <w:rFonts w:ascii="Garamond" w:hAnsi="Garamond"/>
          <w:sz w:val="24"/>
          <w:szCs w:val="24"/>
        </w:rPr>
        <w:t>n’attenta politica linguistica</w:t>
      </w:r>
      <w:r w:rsidR="007755D1" w:rsidRPr="007408FF">
        <w:rPr>
          <w:rFonts w:ascii="Garamond" w:hAnsi="Garamond"/>
          <w:sz w:val="24"/>
          <w:szCs w:val="24"/>
        </w:rPr>
        <w:t xml:space="preserve"> e delle immagini</w:t>
      </w:r>
      <w:r w:rsidR="003131C2">
        <w:rPr>
          <w:rFonts w:ascii="Garamond" w:hAnsi="Garamond"/>
          <w:sz w:val="24"/>
          <w:szCs w:val="24"/>
        </w:rPr>
        <w:t>,</w:t>
      </w:r>
      <w:r w:rsidR="0084192D" w:rsidRPr="007408FF">
        <w:rPr>
          <w:rFonts w:ascii="Garamond" w:hAnsi="Garamond"/>
          <w:sz w:val="24"/>
          <w:szCs w:val="24"/>
        </w:rPr>
        <w:t xml:space="preserve"> </w:t>
      </w:r>
      <w:r w:rsidR="003131C2">
        <w:rPr>
          <w:rFonts w:ascii="Garamond" w:hAnsi="Garamond"/>
          <w:sz w:val="24"/>
          <w:szCs w:val="24"/>
        </w:rPr>
        <w:t xml:space="preserve">in campo prettamente artistico </w:t>
      </w:r>
      <w:r w:rsidR="00705A66" w:rsidRPr="007408FF">
        <w:rPr>
          <w:rFonts w:ascii="Garamond" w:hAnsi="Garamond"/>
          <w:sz w:val="24"/>
          <w:szCs w:val="24"/>
        </w:rPr>
        <w:t xml:space="preserve">Lucas </w:t>
      </w:r>
      <w:proofErr w:type="spellStart"/>
      <w:r w:rsidR="00705A66" w:rsidRPr="007408FF">
        <w:rPr>
          <w:rFonts w:ascii="Garamond" w:hAnsi="Garamond"/>
          <w:sz w:val="24"/>
          <w:szCs w:val="24"/>
        </w:rPr>
        <w:t>Cranach</w:t>
      </w:r>
      <w:proofErr w:type="spellEnd"/>
      <w:r w:rsidR="00705A66" w:rsidRPr="007408FF">
        <w:rPr>
          <w:rFonts w:ascii="Garamond" w:hAnsi="Garamond"/>
          <w:sz w:val="24"/>
          <w:szCs w:val="24"/>
        </w:rPr>
        <w:t xml:space="preserve"> il Vecchio (</w:t>
      </w:r>
      <w:proofErr w:type="spellStart"/>
      <w:r w:rsidR="00705A66" w:rsidRPr="007408FF">
        <w:rPr>
          <w:rFonts w:ascii="Garamond" w:hAnsi="Garamond"/>
          <w:sz w:val="24"/>
          <w:szCs w:val="24"/>
        </w:rPr>
        <w:t>Kronach</w:t>
      </w:r>
      <w:proofErr w:type="spellEnd"/>
      <w:r w:rsidR="00705A66" w:rsidRPr="007408FF">
        <w:rPr>
          <w:rFonts w:ascii="Garamond" w:hAnsi="Garamond"/>
          <w:sz w:val="24"/>
          <w:szCs w:val="24"/>
        </w:rPr>
        <w:t xml:space="preserve"> 1472 – 1553 Weimar), </w:t>
      </w:r>
      <w:r w:rsidR="00705A66" w:rsidRPr="00FF1355">
        <w:rPr>
          <w:rFonts w:ascii="Garamond" w:hAnsi="Garamond"/>
          <w:b/>
          <w:sz w:val="24"/>
          <w:szCs w:val="24"/>
        </w:rPr>
        <w:t>amico personale di Lutero e pittore di corte dell’Elettore Palatino Federico III il Saggio</w:t>
      </w:r>
      <w:r w:rsidR="003131C2">
        <w:rPr>
          <w:rFonts w:ascii="Garamond" w:hAnsi="Garamond"/>
          <w:sz w:val="24"/>
          <w:szCs w:val="24"/>
        </w:rPr>
        <w:t>, creò le</w:t>
      </w:r>
      <w:r w:rsidR="0090734C" w:rsidRPr="007408FF">
        <w:rPr>
          <w:rFonts w:ascii="Garamond" w:hAnsi="Garamond"/>
          <w:sz w:val="24"/>
          <w:szCs w:val="24"/>
        </w:rPr>
        <w:t xml:space="preserve"> </w:t>
      </w:r>
      <w:r w:rsidR="003131C2">
        <w:rPr>
          <w:rFonts w:ascii="Garamond" w:hAnsi="Garamond"/>
          <w:sz w:val="24"/>
          <w:szCs w:val="24"/>
        </w:rPr>
        <w:t xml:space="preserve">opere da far circolare come </w:t>
      </w:r>
      <w:r w:rsidR="00680470" w:rsidRPr="007408FF">
        <w:rPr>
          <w:rFonts w:ascii="Garamond" w:hAnsi="Garamond"/>
          <w:sz w:val="24"/>
          <w:szCs w:val="24"/>
        </w:rPr>
        <w:t>m</w:t>
      </w:r>
      <w:r w:rsidR="007755D1" w:rsidRPr="007408FF">
        <w:rPr>
          <w:rFonts w:ascii="Garamond" w:hAnsi="Garamond"/>
          <w:sz w:val="24"/>
          <w:szCs w:val="24"/>
        </w:rPr>
        <w:t>anifesti della nuova ideologia</w:t>
      </w:r>
      <w:r w:rsidR="00705A66" w:rsidRPr="007408FF">
        <w:rPr>
          <w:rFonts w:ascii="Garamond" w:hAnsi="Garamond"/>
          <w:sz w:val="24"/>
          <w:szCs w:val="24"/>
        </w:rPr>
        <w:t xml:space="preserve">. </w:t>
      </w:r>
      <w:r w:rsidR="00705A66" w:rsidRPr="006319D5">
        <w:rPr>
          <w:rFonts w:ascii="Garamond" w:hAnsi="Garamond"/>
          <w:b/>
          <w:sz w:val="24"/>
          <w:szCs w:val="24"/>
        </w:rPr>
        <w:t>L’artista</w:t>
      </w:r>
      <w:r w:rsidR="00FF1355">
        <w:rPr>
          <w:rFonts w:ascii="Garamond" w:hAnsi="Garamond"/>
          <w:b/>
          <w:sz w:val="24"/>
          <w:szCs w:val="24"/>
        </w:rPr>
        <w:t>,  sostenitore di Lutero e del suo programma,</w:t>
      </w:r>
      <w:r w:rsidR="00FE2D78" w:rsidRPr="006319D5">
        <w:rPr>
          <w:rFonts w:ascii="Garamond" w:hAnsi="Garamond"/>
          <w:b/>
          <w:sz w:val="24"/>
          <w:szCs w:val="24"/>
        </w:rPr>
        <w:t xml:space="preserve"> fo</w:t>
      </w:r>
      <w:r w:rsidR="00464D79" w:rsidRPr="006319D5">
        <w:rPr>
          <w:rFonts w:ascii="Garamond" w:hAnsi="Garamond"/>
          <w:b/>
          <w:sz w:val="24"/>
          <w:szCs w:val="24"/>
        </w:rPr>
        <w:t xml:space="preserve">rmulò </w:t>
      </w:r>
      <w:r w:rsidR="009810E4">
        <w:rPr>
          <w:rFonts w:ascii="Garamond" w:hAnsi="Garamond"/>
          <w:b/>
          <w:sz w:val="24"/>
          <w:szCs w:val="24"/>
        </w:rPr>
        <w:t xml:space="preserve">così </w:t>
      </w:r>
      <w:r w:rsidR="00464D79" w:rsidRPr="006319D5">
        <w:rPr>
          <w:rFonts w:ascii="Garamond" w:hAnsi="Garamond"/>
          <w:b/>
          <w:sz w:val="24"/>
          <w:szCs w:val="24"/>
        </w:rPr>
        <w:t>l’iconografia ufficiale</w:t>
      </w:r>
      <w:r w:rsidR="00FF1355">
        <w:rPr>
          <w:rFonts w:ascii="Garamond" w:hAnsi="Garamond"/>
          <w:b/>
          <w:sz w:val="24"/>
          <w:szCs w:val="24"/>
        </w:rPr>
        <w:t xml:space="preserve"> </w:t>
      </w:r>
      <w:r w:rsidR="00464D79" w:rsidRPr="006319D5">
        <w:rPr>
          <w:rFonts w:ascii="Garamond" w:hAnsi="Garamond"/>
          <w:b/>
          <w:sz w:val="24"/>
          <w:szCs w:val="24"/>
        </w:rPr>
        <w:t>del</w:t>
      </w:r>
      <w:r w:rsidR="00142052" w:rsidRPr="006319D5">
        <w:rPr>
          <w:rFonts w:ascii="Garamond" w:hAnsi="Garamond"/>
          <w:b/>
          <w:sz w:val="24"/>
          <w:szCs w:val="24"/>
        </w:rPr>
        <w:t>la ritra</w:t>
      </w:r>
      <w:r w:rsidR="001C3CB5" w:rsidRPr="006319D5">
        <w:rPr>
          <w:rFonts w:ascii="Garamond" w:hAnsi="Garamond"/>
          <w:b/>
          <w:sz w:val="24"/>
          <w:szCs w:val="24"/>
        </w:rPr>
        <w:t>ttistica dei capi del movimento</w:t>
      </w:r>
      <w:r w:rsidR="00FF1355">
        <w:rPr>
          <w:rFonts w:ascii="Garamond" w:hAnsi="Garamond"/>
          <w:b/>
          <w:sz w:val="24"/>
          <w:szCs w:val="24"/>
        </w:rPr>
        <w:t xml:space="preserve">, </w:t>
      </w:r>
      <w:r w:rsidR="00FF1355" w:rsidRPr="006319D5">
        <w:rPr>
          <w:rFonts w:ascii="Garamond" w:hAnsi="Garamond"/>
          <w:b/>
          <w:sz w:val="24"/>
          <w:szCs w:val="24"/>
        </w:rPr>
        <w:t>impronta</w:t>
      </w:r>
      <w:r w:rsidR="009810E4">
        <w:rPr>
          <w:rFonts w:ascii="Garamond" w:hAnsi="Garamond"/>
          <w:b/>
          <w:sz w:val="24"/>
          <w:szCs w:val="24"/>
        </w:rPr>
        <w:t>ndola</w:t>
      </w:r>
      <w:r w:rsidR="00FF1355">
        <w:rPr>
          <w:rFonts w:ascii="Garamond" w:hAnsi="Garamond"/>
          <w:b/>
          <w:sz w:val="24"/>
          <w:szCs w:val="24"/>
        </w:rPr>
        <w:t xml:space="preserve"> alla massima semplicità</w:t>
      </w:r>
      <w:r w:rsidR="001C3CB5" w:rsidRPr="006319D5">
        <w:rPr>
          <w:rFonts w:ascii="Garamond" w:hAnsi="Garamond"/>
          <w:b/>
          <w:sz w:val="24"/>
          <w:szCs w:val="24"/>
        </w:rPr>
        <w:t>:</w:t>
      </w:r>
      <w:r w:rsidR="00142052" w:rsidRPr="006319D5">
        <w:rPr>
          <w:rFonts w:ascii="Garamond" w:hAnsi="Garamond"/>
          <w:b/>
          <w:sz w:val="24"/>
          <w:szCs w:val="24"/>
        </w:rPr>
        <w:t xml:space="preserve"> Lutero e </w:t>
      </w:r>
      <w:proofErr w:type="spellStart"/>
      <w:r w:rsidR="00142052" w:rsidRPr="006319D5">
        <w:rPr>
          <w:rFonts w:ascii="Garamond" w:hAnsi="Garamond"/>
          <w:b/>
          <w:sz w:val="24"/>
          <w:szCs w:val="24"/>
        </w:rPr>
        <w:t>Melantone</w:t>
      </w:r>
      <w:proofErr w:type="spellEnd"/>
      <w:r w:rsidR="00142052" w:rsidRPr="006319D5">
        <w:rPr>
          <w:rFonts w:ascii="Garamond" w:hAnsi="Garamond"/>
          <w:b/>
          <w:sz w:val="24"/>
          <w:szCs w:val="24"/>
        </w:rPr>
        <w:t>,</w:t>
      </w:r>
      <w:r w:rsidR="00464D79" w:rsidRPr="006319D5">
        <w:rPr>
          <w:rFonts w:ascii="Garamond" w:hAnsi="Garamond"/>
          <w:b/>
          <w:sz w:val="24"/>
          <w:szCs w:val="24"/>
        </w:rPr>
        <w:t xml:space="preserve"> </w:t>
      </w:r>
      <w:r w:rsidR="001C3CB5" w:rsidRPr="006319D5">
        <w:rPr>
          <w:rFonts w:ascii="Garamond" w:hAnsi="Garamond"/>
          <w:b/>
          <w:sz w:val="24"/>
          <w:szCs w:val="24"/>
        </w:rPr>
        <w:t xml:space="preserve"> e anche della moglie</w:t>
      </w:r>
      <w:r w:rsidR="00464D79" w:rsidRPr="006319D5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 xml:space="preserve"> </w:t>
      </w:r>
      <w:r w:rsidR="003131C2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 xml:space="preserve">del primo, </w:t>
      </w:r>
      <w:r w:rsidR="00464D79" w:rsidRPr="006319D5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>Caterina von Bora,</w:t>
      </w:r>
      <w:r w:rsidR="00464D79" w:rsidRPr="006319D5">
        <w:rPr>
          <w:rFonts w:ascii="Garamond" w:hAnsi="Garamond"/>
          <w:b/>
          <w:sz w:val="24"/>
          <w:szCs w:val="24"/>
        </w:rPr>
        <w:t xml:space="preserve"> la cui effige in coppia con quella del marito attestava l’abolizione del celibato dei sacerdoti. Anche gli Elettori Palatini Federico III il Saggio e suo fratello </w:t>
      </w:r>
      <w:r w:rsidR="00372145" w:rsidRPr="006319D5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 xml:space="preserve">Giovanni I </w:t>
      </w:r>
      <w:r w:rsidR="00464D79" w:rsidRPr="006319D5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>il Costante</w:t>
      </w:r>
      <w:r w:rsidR="001C3CB5" w:rsidRPr="006319D5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 xml:space="preserve"> furono oggetto del</w:t>
      </w:r>
      <w:r w:rsidR="00705A66" w:rsidRPr="006319D5">
        <w:rPr>
          <w:rFonts w:ascii="Garamond" w:hAnsi="Garamond" w:cs="Tahoma"/>
          <w:b/>
          <w:color w:val="000000"/>
          <w:sz w:val="24"/>
          <w:szCs w:val="24"/>
          <w:shd w:val="clear" w:color="auto" w:fill="FFFFFF"/>
        </w:rPr>
        <w:t xml:space="preserve"> programma iconografico</w:t>
      </w:r>
      <w:r w:rsidR="00705A66" w:rsidRPr="007408FF">
        <w:rPr>
          <w:rFonts w:ascii="Garamond" w:hAnsi="Garamond" w:cs="Tahoma"/>
          <w:color w:val="000000"/>
          <w:sz w:val="24"/>
          <w:szCs w:val="24"/>
          <w:shd w:val="clear" w:color="auto" w:fill="FFFFFF"/>
        </w:rPr>
        <w:t xml:space="preserve">. </w:t>
      </w:r>
      <w:r w:rsidR="007408FF" w:rsidRPr="007408FF">
        <w:rPr>
          <w:rFonts w:ascii="Garamond" w:hAnsi="Garamond"/>
          <w:sz w:val="24"/>
          <w:szCs w:val="24"/>
        </w:rPr>
        <w:t xml:space="preserve"> </w:t>
      </w:r>
    </w:p>
    <w:p w:rsidR="00340D28" w:rsidRDefault="00340D28" w:rsidP="000E19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2C1D70" w:rsidRPr="007408FF" w:rsidRDefault="00142052" w:rsidP="000E19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7408FF">
        <w:rPr>
          <w:rFonts w:ascii="Garamond" w:hAnsi="Garamond"/>
          <w:sz w:val="24"/>
          <w:szCs w:val="24"/>
        </w:rPr>
        <w:lastRenderedPageBreak/>
        <w:t>Cranach</w:t>
      </w:r>
      <w:proofErr w:type="spellEnd"/>
      <w:r w:rsidRPr="007408FF">
        <w:rPr>
          <w:rFonts w:ascii="Garamond" w:hAnsi="Garamond"/>
          <w:sz w:val="24"/>
          <w:szCs w:val="24"/>
        </w:rPr>
        <w:t xml:space="preserve"> nel frattempo </w:t>
      </w:r>
      <w:r w:rsidR="00791522" w:rsidRPr="007408FF">
        <w:rPr>
          <w:rFonts w:ascii="Garamond" w:hAnsi="Garamond"/>
          <w:sz w:val="24"/>
          <w:szCs w:val="24"/>
        </w:rPr>
        <w:t xml:space="preserve">elaborava </w:t>
      </w:r>
      <w:r w:rsidRPr="007408FF">
        <w:rPr>
          <w:rFonts w:ascii="Garamond" w:hAnsi="Garamond"/>
          <w:sz w:val="24"/>
          <w:szCs w:val="24"/>
        </w:rPr>
        <w:t xml:space="preserve">anche </w:t>
      </w:r>
      <w:r w:rsidR="003131C2">
        <w:rPr>
          <w:rFonts w:ascii="Garamond" w:hAnsi="Garamond"/>
          <w:sz w:val="24"/>
          <w:szCs w:val="24"/>
        </w:rPr>
        <w:t>incisioni di immagini, a corredo dei</w:t>
      </w:r>
      <w:r w:rsidR="00464D79" w:rsidRPr="007408FF">
        <w:rPr>
          <w:rFonts w:ascii="Garamond" w:hAnsi="Garamond"/>
          <w:sz w:val="24"/>
          <w:szCs w:val="24"/>
        </w:rPr>
        <w:t xml:space="preserve"> testi</w:t>
      </w:r>
      <w:r w:rsidR="00B35578" w:rsidRPr="007408FF">
        <w:rPr>
          <w:rFonts w:ascii="Garamond" w:hAnsi="Garamond"/>
          <w:sz w:val="24"/>
          <w:szCs w:val="24"/>
        </w:rPr>
        <w:t xml:space="preserve"> </w:t>
      </w:r>
      <w:r w:rsidR="00942C6F" w:rsidRPr="007408FF">
        <w:rPr>
          <w:rFonts w:ascii="Garamond" w:hAnsi="Garamond"/>
          <w:sz w:val="24"/>
          <w:szCs w:val="24"/>
        </w:rPr>
        <w:t>sacri</w:t>
      </w:r>
      <w:r w:rsidR="00310492" w:rsidRPr="007408FF">
        <w:rPr>
          <w:rFonts w:ascii="Garamond" w:hAnsi="Garamond"/>
          <w:sz w:val="24"/>
          <w:szCs w:val="24"/>
        </w:rPr>
        <w:t xml:space="preserve"> </w:t>
      </w:r>
      <w:r w:rsidR="00942C6F" w:rsidRPr="007408FF">
        <w:rPr>
          <w:rFonts w:ascii="Garamond" w:hAnsi="Garamond"/>
          <w:sz w:val="24"/>
          <w:szCs w:val="24"/>
        </w:rPr>
        <w:t>riformati</w:t>
      </w:r>
      <w:r w:rsidR="00464D79" w:rsidRPr="007408FF">
        <w:rPr>
          <w:rFonts w:ascii="Garamond" w:hAnsi="Garamond"/>
          <w:sz w:val="24"/>
          <w:szCs w:val="24"/>
        </w:rPr>
        <w:t>, che in parte pubblicò lui stesso</w:t>
      </w:r>
      <w:r w:rsidRPr="007408FF">
        <w:rPr>
          <w:rFonts w:ascii="Garamond" w:hAnsi="Garamond"/>
          <w:sz w:val="24"/>
          <w:szCs w:val="24"/>
        </w:rPr>
        <w:t xml:space="preserve"> come editore</w:t>
      </w:r>
      <w:r w:rsidR="00942C6F" w:rsidRPr="007408FF">
        <w:rPr>
          <w:rFonts w:ascii="Garamond" w:hAnsi="Garamond"/>
          <w:sz w:val="24"/>
          <w:szCs w:val="24"/>
        </w:rPr>
        <w:t>.</w:t>
      </w:r>
      <w:r w:rsidR="00FE2D78" w:rsidRPr="007408FF">
        <w:rPr>
          <w:rFonts w:ascii="Garamond" w:hAnsi="Garamond"/>
          <w:sz w:val="24"/>
          <w:szCs w:val="24"/>
        </w:rPr>
        <w:t xml:space="preserve"> </w:t>
      </w:r>
      <w:r w:rsidR="002C1D70" w:rsidRPr="007408FF">
        <w:rPr>
          <w:rFonts w:ascii="Garamond" w:hAnsi="Garamond"/>
          <w:sz w:val="24"/>
          <w:szCs w:val="24"/>
        </w:rPr>
        <w:t xml:space="preserve">In mostra </w:t>
      </w:r>
      <w:r w:rsidR="002C1D70" w:rsidRPr="006319D5">
        <w:rPr>
          <w:rFonts w:ascii="Garamond" w:hAnsi="Garamond"/>
          <w:b/>
          <w:sz w:val="24"/>
          <w:szCs w:val="24"/>
        </w:rPr>
        <w:t xml:space="preserve">sono esposte per la prima volta tre serie di incisioni di </w:t>
      </w:r>
      <w:r w:rsidR="00E85A9A" w:rsidRPr="006319D5">
        <w:rPr>
          <w:rFonts w:ascii="Garamond" w:hAnsi="Garamond"/>
          <w:b/>
          <w:sz w:val="24"/>
          <w:szCs w:val="24"/>
        </w:rPr>
        <w:t xml:space="preserve">altissima qualità, che </w:t>
      </w:r>
      <w:r w:rsidR="00EB48E8" w:rsidRPr="006319D5">
        <w:rPr>
          <w:rFonts w:ascii="Garamond" w:hAnsi="Garamond"/>
          <w:b/>
          <w:sz w:val="24"/>
          <w:szCs w:val="24"/>
        </w:rPr>
        <w:t>illustrano</w:t>
      </w:r>
      <w:r w:rsidR="00E85A9A" w:rsidRPr="006319D5">
        <w:rPr>
          <w:rFonts w:ascii="Garamond" w:hAnsi="Garamond"/>
          <w:b/>
          <w:sz w:val="24"/>
          <w:szCs w:val="24"/>
        </w:rPr>
        <w:t xml:space="preserve"> </w:t>
      </w:r>
      <w:r w:rsidR="002C1D70" w:rsidRPr="006319D5">
        <w:rPr>
          <w:rFonts w:ascii="Garamond" w:hAnsi="Garamond"/>
          <w:b/>
          <w:sz w:val="24"/>
          <w:szCs w:val="24"/>
        </w:rPr>
        <w:t>argoment</w:t>
      </w:r>
      <w:r w:rsidR="00E85A9A" w:rsidRPr="006319D5">
        <w:rPr>
          <w:rFonts w:ascii="Garamond" w:hAnsi="Garamond"/>
          <w:b/>
          <w:sz w:val="24"/>
          <w:szCs w:val="24"/>
        </w:rPr>
        <w:t xml:space="preserve">i sacri come la Passione di Cristo, gli Apostoli, i </w:t>
      </w:r>
      <w:proofErr w:type="spellStart"/>
      <w:r w:rsidR="00EB48E8" w:rsidRPr="006319D5">
        <w:rPr>
          <w:rFonts w:ascii="Garamond" w:hAnsi="Garamond"/>
          <w:b/>
          <w:sz w:val="24"/>
          <w:szCs w:val="24"/>
        </w:rPr>
        <w:t>M</w:t>
      </w:r>
      <w:r w:rsidR="00E85A9A" w:rsidRPr="006319D5">
        <w:rPr>
          <w:rFonts w:ascii="Garamond" w:hAnsi="Garamond"/>
          <w:b/>
          <w:sz w:val="24"/>
          <w:szCs w:val="24"/>
        </w:rPr>
        <w:t>artirii</w:t>
      </w:r>
      <w:proofErr w:type="spellEnd"/>
      <w:r w:rsidR="00E85A9A" w:rsidRPr="006319D5">
        <w:rPr>
          <w:rFonts w:ascii="Garamond" w:hAnsi="Garamond"/>
          <w:b/>
          <w:sz w:val="24"/>
          <w:szCs w:val="24"/>
        </w:rPr>
        <w:t xml:space="preserve"> degli Apostoli, </w:t>
      </w:r>
      <w:r w:rsidR="00EB48E8" w:rsidRPr="006319D5">
        <w:rPr>
          <w:rFonts w:ascii="Garamond" w:hAnsi="Garamond"/>
          <w:b/>
          <w:sz w:val="24"/>
          <w:szCs w:val="24"/>
        </w:rPr>
        <w:t>oltre ad</w:t>
      </w:r>
      <w:r w:rsidR="00E85A9A" w:rsidRPr="006319D5">
        <w:rPr>
          <w:rFonts w:ascii="Garamond" w:hAnsi="Garamond"/>
          <w:b/>
          <w:sz w:val="24"/>
          <w:szCs w:val="24"/>
        </w:rPr>
        <w:t xml:space="preserve"> altre stampe singole</w:t>
      </w:r>
      <w:r w:rsidR="002C1D70" w:rsidRPr="007408FF">
        <w:rPr>
          <w:rFonts w:ascii="Garamond" w:hAnsi="Garamond"/>
          <w:sz w:val="24"/>
          <w:szCs w:val="24"/>
        </w:rPr>
        <w:t>.</w:t>
      </w:r>
      <w:r w:rsidR="00E85A9A" w:rsidRPr="007408FF">
        <w:rPr>
          <w:rFonts w:ascii="Garamond" w:hAnsi="Garamond"/>
          <w:sz w:val="24"/>
          <w:szCs w:val="24"/>
        </w:rPr>
        <w:t xml:space="preserve"> </w:t>
      </w:r>
      <w:r w:rsidR="00EB48E8" w:rsidRPr="007408FF">
        <w:rPr>
          <w:rFonts w:ascii="Garamond" w:hAnsi="Garamond"/>
          <w:sz w:val="24"/>
          <w:szCs w:val="24"/>
        </w:rPr>
        <w:t xml:space="preserve">Nel campo dell’incisione </w:t>
      </w:r>
      <w:proofErr w:type="spellStart"/>
      <w:r w:rsidR="00EB48E8" w:rsidRPr="007408FF">
        <w:rPr>
          <w:rFonts w:ascii="Garamond" w:hAnsi="Garamond"/>
          <w:sz w:val="24"/>
          <w:szCs w:val="24"/>
        </w:rPr>
        <w:t>Cranach</w:t>
      </w:r>
      <w:proofErr w:type="spellEnd"/>
      <w:r w:rsidR="00EB48E8" w:rsidRPr="007408FF">
        <w:rPr>
          <w:rFonts w:ascii="Garamond" w:hAnsi="Garamond"/>
          <w:sz w:val="24"/>
          <w:szCs w:val="24"/>
        </w:rPr>
        <w:t xml:space="preserve"> dovette misurarsi con la grandezza di </w:t>
      </w:r>
      <w:proofErr w:type="spellStart"/>
      <w:r w:rsidR="00EB48E8" w:rsidRPr="007408FF">
        <w:rPr>
          <w:rFonts w:ascii="Garamond" w:hAnsi="Garamond"/>
          <w:sz w:val="24"/>
          <w:szCs w:val="24"/>
        </w:rPr>
        <w:t>Dürer</w:t>
      </w:r>
      <w:proofErr w:type="spellEnd"/>
      <w:r w:rsidR="00EB48E8" w:rsidRPr="007408FF">
        <w:rPr>
          <w:rFonts w:ascii="Garamond" w:hAnsi="Garamond"/>
          <w:sz w:val="24"/>
          <w:szCs w:val="24"/>
        </w:rPr>
        <w:t xml:space="preserve">, cui si ispirò creando soluzioni </w:t>
      </w:r>
      <w:r w:rsidR="001C3CB5" w:rsidRPr="007408FF">
        <w:rPr>
          <w:rFonts w:ascii="Garamond" w:hAnsi="Garamond"/>
          <w:sz w:val="24"/>
          <w:szCs w:val="24"/>
        </w:rPr>
        <w:t xml:space="preserve">comunque </w:t>
      </w:r>
      <w:r w:rsidR="00EB48E8" w:rsidRPr="007408FF">
        <w:rPr>
          <w:rFonts w:ascii="Garamond" w:hAnsi="Garamond"/>
          <w:sz w:val="24"/>
          <w:szCs w:val="24"/>
        </w:rPr>
        <w:t>originali</w:t>
      </w:r>
      <w:r w:rsidR="001A266D" w:rsidRPr="007408FF">
        <w:rPr>
          <w:rFonts w:ascii="Garamond" w:hAnsi="Garamond"/>
          <w:sz w:val="24"/>
          <w:szCs w:val="24"/>
        </w:rPr>
        <w:t xml:space="preserve">: in mostra sono esposti alcuni significativi esempi di questo fruttuoso confronto </w:t>
      </w:r>
      <w:r w:rsidR="003702F3" w:rsidRPr="007408FF">
        <w:rPr>
          <w:rFonts w:ascii="Garamond" w:hAnsi="Garamond"/>
          <w:sz w:val="24"/>
          <w:szCs w:val="24"/>
        </w:rPr>
        <w:t xml:space="preserve">fra i due maestri </w:t>
      </w:r>
      <w:r w:rsidR="001A266D" w:rsidRPr="007408FF">
        <w:rPr>
          <w:rFonts w:ascii="Garamond" w:hAnsi="Garamond"/>
          <w:sz w:val="24"/>
          <w:szCs w:val="24"/>
        </w:rPr>
        <w:t xml:space="preserve">sul tema della penitenza di San Giovanni </w:t>
      </w:r>
      <w:proofErr w:type="spellStart"/>
      <w:r w:rsidR="001A266D" w:rsidRPr="007408FF">
        <w:rPr>
          <w:rFonts w:ascii="Garamond" w:hAnsi="Garamond"/>
          <w:sz w:val="24"/>
          <w:szCs w:val="24"/>
        </w:rPr>
        <w:t>Crisostomo</w:t>
      </w:r>
      <w:proofErr w:type="spellEnd"/>
      <w:r w:rsidR="001A266D" w:rsidRPr="007408FF">
        <w:rPr>
          <w:rFonts w:ascii="Garamond" w:hAnsi="Garamond"/>
          <w:sz w:val="24"/>
          <w:szCs w:val="24"/>
        </w:rPr>
        <w:t xml:space="preserve"> e del peccato originale.</w:t>
      </w:r>
      <w:r w:rsidR="002C1D70" w:rsidRPr="007408FF">
        <w:rPr>
          <w:rFonts w:ascii="Garamond" w:hAnsi="Garamond"/>
          <w:sz w:val="24"/>
          <w:szCs w:val="24"/>
        </w:rPr>
        <w:t xml:space="preserve"> </w:t>
      </w:r>
      <w:r w:rsidR="003702F3" w:rsidRPr="007408FF">
        <w:rPr>
          <w:rFonts w:ascii="Garamond" w:hAnsi="Garamond"/>
          <w:sz w:val="24"/>
          <w:szCs w:val="24"/>
        </w:rPr>
        <w:t>In rappresentanza della produzione di stampe allegoriche</w:t>
      </w:r>
      <w:r w:rsidR="009A0C59" w:rsidRPr="007408FF">
        <w:rPr>
          <w:rFonts w:ascii="Garamond" w:hAnsi="Garamond"/>
          <w:sz w:val="24"/>
          <w:szCs w:val="24"/>
        </w:rPr>
        <w:t xml:space="preserve"> </w:t>
      </w:r>
      <w:r w:rsidR="002E0467" w:rsidRPr="007408FF">
        <w:rPr>
          <w:rFonts w:ascii="Garamond" w:hAnsi="Garamond"/>
          <w:sz w:val="24"/>
          <w:szCs w:val="24"/>
        </w:rPr>
        <w:t xml:space="preserve">che </w:t>
      </w:r>
      <w:r w:rsidR="005529F3" w:rsidRPr="007408FF">
        <w:rPr>
          <w:rFonts w:ascii="Garamond" w:hAnsi="Garamond"/>
          <w:sz w:val="24"/>
          <w:szCs w:val="24"/>
        </w:rPr>
        <w:t>descrivevano</w:t>
      </w:r>
      <w:r w:rsidR="002E0467" w:rsidRPr="007408FF">
        <w:rPr>
          <w:rFonts w:ascii="Garamond" w:hAnsi="Garamond"/>
          <w:sz w:val="24"/>
          <w:szCs w:val="24"/>
        </w:rPr>
        <w:t xml:space="preserve"> </w:t>
      </w:r>
      <w:r w:rsidR="00FE2D78" w:rsidRPr="007408FF">
        <w:rPr>
          <w:rFonts w:ascii="Garamond" w:hAnsi="Garamond"/>
          <w:sz w:val="24"/>
          <w:szCs w:val="24"/>
        </w:rPr>
        <w:t xml:space="preserve">satiricamente </w:t>
      </w:r>
      <w:r w:rsidR="009A0C59" w:rsidRPr="007408FF">
        <w:rPr>
          <w:rFonts w:ascii="Garamond" w:hAnsi="Garamond"/>
          <w:sz w:val="24"/>
          <w:szCs w:val="24"/>
        </w:rPr>
        <w:t>i vertici ecclesiastici romani</w:t>
      </w:r>
      <w:r w:rsidR="002E0467" w:rsidRPr="007408FF">
        <w:rPr>
          <w:rFonts w:ascii="Garamond" w:hAnsi="Garamond"/>
          <w:sz w:val="24"/>
          <w:szCs w:val="24"/>
        </w:rPr>
        <w:t xml:space="preserve">, </w:t>
      </w:r>
      <w:r w:rsidR="003702F3" w:rsidRPr="007408FF">
        <w:rPr>
          <w:rFonts w:ascii="Garamond" w:hAnsi="Garamond"/>
          <w:sz w:val="24"/>
          <w:szCs w:val="24"/>
        </w:rPr>
        <w:t xml:space="preserve">del tutto assente dalle collezioni medicee, in mostra è presente un famoso libretto di Lutero e </w:t>
      </w:r>
      <w:proofErr w:type="spellStart"/>
      <w:r w:rsidR="003702F3" w:rsidRPr="007408FF">
        <w:rPr>
          <w:rFonts w:ascii="Garamond" w:hAnsi="Garamond"/>
          <w:sz w:val="24"/>
          <w:szCs w:val="24"/>
        </w:rPr>
        <w:t>Melantone</w:t>
      </w:r>
      <w:proofErr w:type="spellEnd"/>
      <w:r w:rsidR="003702F3" w:rsidRPr="007408FF">
        <w:rPr>
          <w:rFonts w:ascii="Garamond" w:hAnsi="Garamond"/>
          <w:sz w:val="24"/>
          <w:szCs w:val="24"/>
        </w:rPr>
        <w:t xml:space="preserve"> illustrato da </w:t>
      </w:r>
      <w:proofErr w:type="spellStart"/>
      <w:r w:rsidR="003702F3" w:rsidRPr="007408FF">
        <w:rPr>
          <w:rFonts w:ascii="Garamond" w:hAnsi="Garamond"/>
          <w:sz w:val="24"/>
          <w:szCs w:val="24"/>
        </w:rPr>
        <w:t>Cranach</w:t>
      </w:r>
      <w:proofErr w:type="spellEnd"/>
      <w:r w:rsidR="003702F3" w:rsidRPr="007408FF">
        <w:rPr>
          <w:rFonts w:ascii="Garamond" w:hAnsi="Garamond"/>
          <w:sz w:val="24"/>
          <w:szCs w:val="24"/>
        </w:rPr>
        <w:t xml:space="preserve"> (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Deüttung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der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zwu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grewlichen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figuren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Bapstesels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zu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Rom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vnnd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Münchkalbs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zu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Freyberg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in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Meyssen</w:t>
      </w:r>
      <w:proofErr w:type="spellEnd"/>
      <w:r w:rsidR="003702F3" w:rsidRPr="007408FF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="003702F3" w:rsidRPr="007408FF">
        <w:rPr>
          <w:rFonts w:ascii="Garamond" w:hAnsi="Garamond"/>
          <w:i/>
          <w:sz w:val="24"/>
          <w:szCs w:val="24"/>
        </w:rPr>
        <w:t>funde</w:t>
      </w:r>
      <w:proofErr w:type="spellEnd"/>
      <w:r w:rsidR="003702F3" w:rsidRPr="007408FF">
        <w:rPr>
          <w:rFonts w:ascii="Garamond" w:hAnsi="Garamond"/>
          <w:sz w:val="24"/>
          <w:szCs w:val="24"/>
        </w:rPr>
        <w:t>); u</w:t>
      </w:r>
      <w:r w:rsidR="005529F3" w:rsidRPr="007408FF">
        <w:rPr>
          <w:rFonts w:ascii="Garamond" w:hAnsi="Garamond"/>
          <w:sz w:val="24"/>
          <w:szCs w:val="24"/>
        </w:rPr>
        <w:t>n genere il cui successo prosper</w:t>
      </w:r>
      <w:r w:rsidR="009A0C59" w:rsidRPr="007408FF">
        <w:rPr>
          <w:rFonts w:ascii="Garamond" w:hAnsi="Garamond"/>
          <w:sz w:val="24"/>
          <w:szCs w:val="24"/>
        </w:rPr>
        <w:t>ò</w:t>
      </w:r>
      <w:r w:rsidR="005529F3" w:rsidRPr="007408FF">
        <w:rPr>
          <w:rFonts w:ascii="Garamond" w:hAnsi="Garamond"/>
          <w:sz w:val="24"/>
          <w:szCs w:val="24"/>
        </w:rPr>
        <w:t xml:space="preserve"> per </w:t>
      </w:r>
      <w:r w:rsidR="009A0C59" w:rsidRPr="007408FF">
        <w:rPr>
          <w:rFonts w:ascii="Garamond" w:hAnsi="Garamond"/>
          <w:sz w:val="24"/>
          <w:szCs w:val="24"/>
        </w:rPr>
        <w:t>almeno</w:t>
      </w:r>
      <w:r w:rsidR="005529F3" w:rsidRPr="007408FF">
        <w:rPr>
          <w:rFonts w:ascii="Garamond" w:hAnsi="Garamond"/>
          <w:sz w:val="24"/>
          <w:szCs w:val="24"/>
        </w:rPr>
        <w:t xml:space="preserve"> u</w:t>
      </w:r>
      <w:r w:rsidR="00192ACE" w:rsidRPr="007408FF">
        <w:rPr>
          <w:rFonts w:ascii="Garamond" w:hAnsi="Garamond"/>
          <w:sz w:val="24"/>
          <w:szCs w:val="24"/>
        </w:rPr>
        <w:t xml:space="preserve">n secolo e che avrebbe scatenato </w:t>
      </w:r>
      <w:r w:rsidR="00A221D2" w:rsidRPr="007408FF">
        <w:rPr>
          <w:rFonts w:ascii="Garamond" w:hAnsi="Garamond"/>
          <w:sz w:val="24"/>
          <w:szCs w:val="24"/>
        </w:rPr>
        <w:t xml:space="preserve">una reazione antagonista </w:t>
      </w:r>
      <w:r w:rsidR="009A0C59" w:rsidRPr="007408FF">
        <w:rPr>
          <w:rFonts w:ascii="Garamond" w:hAnsi="Garamond"/>
          <w:sz w:val="24"/>
          <w:szCs w:val="24"/>
        </w:rPr>
        <w:t>di pari graffiante potenza</w:t>
      </w:r>
      <w:r w:rsidR="003702F3" w:rsidRPr="007408FF">
        <w:rPr>
          <w:rFonts w:ascii="Garamond" w:hAnsi="Garamond"/>
          <w:sz w:val="24"/>
          <w:szCs w:val="24"/>
        </w:rPr>
        <w:t xml:space="preserve">. </w:t>
      </w:r>
    </w:p>
    <w:p w:rsidR="000E1981" w:rsidRDefault="000E1981" w:rsidP="000E19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07740C" w:rsidRPr="007408FF" w:rsidRDefault="00A70D3C" w:rsidP="000E19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7408FF">
        <w:rPr>
          <w:rFonts w:ascii="Garamond" w:hAnsi="Garamond"/>
          <w:sz w:val="24"/>
          <w:szCs w:val="24"/>
        </w:rPr>
        <w:t xml:space="preserve">In mostra anche i ritratti di </w:t>
      </w:r>
      <w:r w:rsidRPr="001B750F">
        <w:rPr>
          <w:rFonts w:ascii="Garamond" w:hAnsi="Garamond"/>
          <w:b/>
          <w:sz w:val="24"/>
          <w:szCs w:val="24"/>
        </w:rPr>
        <w:t xml:space="preserve">personalità di ambito fiorentino </w:t>
      </w:r>
      <w:r w:rsidR="00C74A9E" w:rsidRPr="001B750F">
        <w:rPr>
          <w:rFonts w:ascii="Garamond" w:hAnsi="Garamond"/>
          <w:b/>
          <w:sz w:val="24"/>
          <w:szCs w:val="24"/>
        </w:rPr>
        <w:t xml:space="preserve">che furono inquisite </w:t>
      </w:r>
      <w:r w:rsidR="00104E04" w:rsidRPr="001B750F">
        <w:rPr>
          <w:rFonts w:ascii="Garamond" w:hAnsi="Garamond"/>
          <w:b/>
          <w:sz w:val="24"/>
          <w:szCs w:val="24"/>
        </w:rPr>
        <w:t xml:space="preserve">per aver manifestato il loro interesse verso le nuove teorie religiose: </w:t>
      </w:r>
      <w:r w:rsidR="00647D73" w:rsidRPr="001B750F">
        <w:rPr>
          <w:rFonts w:ascii="Garamond" w:hAnsi="Garamond"/>
          <w:b/>
          <w:sz w:val="24"/>
          <w:szCs w:val="24"/>
        </w:rPr>
        <w:t xml:space="preserve">Pietro </w:t>
      </w:r>
      <w:proofErr w:type="spellStart"/>
      <w:r w:rsidR="00647D73" w:rsidRPr="001B750F">
        <w:rPr>
          <w:rFonts w:ascii="Garamond" w:hAnsi="Garamond"/>
          <w:b/>
          <w:sz w:val="24"/>
          <w:szCs w:val="24"/>
        </w:rPr>
        <w:t>Carnesecchi</w:t>
      </w:r>
      <w:proofErr w:type="spellEnd"/>
      <w:r w:rsidR="00647D73" w:rsidRPr="001B750F">
        <w:rPr>
          <w:rFonts w:ascii="Garamond" w:hAnsi="Garamond"/>
          <w:b/>
          <w:sz w:val="24"/>
          <w:szCs w:val="24"/>
        </w:rPr>
        <w:t xml:space="preserve">  di Domenico </w:t>
      </w:r>
      <w:proofErr w:type="spellStart"/>
      <w:r w:rsidR="00647D73" w:rsidRPr="001B750F">
        <w:rPr>
          <w:rFonts w:ascii="Garamond" w:hAnsi="Garamond"/>
          <w:b/>
          <w:sz w:val="24"/>
          <w:szCs w:val="24"/>
        </w:rPr>
        <w:t>Puligo</w:t>
      </w:r>
      <w:proofErr w:type="spellEnd"/>
      <w:r w:rsidR="00647D73" w:rsidRPr="001B750F">
        <w:rPr>
          <w:rFonts w:ascii="Garamond" w:hAnsi="Garamond"/>
          <w:b/>
          <w:sz w:val="24"/>
          <w:szCs w:val="24"/>
        </w:rPr>
        <w:t xml:space="preserve"> e Bartolomeo </w:t>
      </w:r>
      <w:proofErr w:type="spellStart"/>
      <w:r w:rsidR="00647D73" w:rsidRPr="001B750F">
        <w:rPr>
          <w:rFonts w:ascii="Garamond" w:hAnsi="Garamond"/>
          <w:b/>
          <w:sz w:val="24"/>
          <w:szCs w:val="24"/>
        </w:rPr>
        <w:t>Panciatichi</w:t>
      </w:r>
      <w:proofErr w:type="spellEnd"/>
      <w:r w:rsidR="00647D73" w:rsidRPr="001B750F">
        <w:rPr>
          <w:rFonts w:ascii="Garamond" w:hAnsi="Garamond"/>
          <w:b/>
          <w:sz w:val="24"/>
          <w:szCs w:val="24"/>
        </w:rPr>
        <w:t xml:space="preserve"> di </w:t>
      </w:r>
      <w:proofErr w:type="spellStart"/>
      <w:r w:rsidR="00647D73" w:rsidRPr="001B750F">
        <w:rPr>
          <w:rFonts w:ascii="Garamond" w:hAnsi="Garamond"/>
          <w:b/>
          <w:sz w:val="24"/>
          <w:szCs w:val="24"/>
        </w:rPr>
        <w:t>Agnolo</w:t>
      </w:r>
      <w:proofErr w:type="spellEnd"/>
      <w:r w:rsidR="00647D73" w:rsidRPr="001B750F">
        <w:rPr>
          <w:rFonts w:ascii="Garamond" w:hAnsi="Garamond"/>
          <w:b/>
          <w:sz w:val="24"/>
          <w:szCs w:val="24"/>
        </w:rPr>
        <w:t xml:space="preserve"> Bronzino</w:t>
      </w:r>
      <w:r w:rsidR="001B750F">
        <w:rPr>
          <w:rFonts w:ascii="Garamond" w:hAnsi="Garamond"/>
          <w:b/>
          <w:sz w:val="24"/>
          <w:szCs w:val="24"/>
        </w:rPr>
        <w:t>.</w:t>
      </w:r>
      <w:r w:rsidR="00647D73" w:rsidRPr="007408FF">
        <w:rPr>
          <w:rFonts w:ascii="Garamond" w:hAnsi="Garamond"/>
          <w:sz w:val="24"/>
          <w:szCs w:val="24"/>
        </w:rPr>
        <w:t xml:space="preserve"> Infatti il</w:t>
      </w:r>
      <w:r w:rsidR="000C06DE" w:rsidRPr="007408FF">
        <w:rPr>
          <w:rFonts w:ascii="Garamond" w:hAnsi="Garamond"/>
          <w:sz w:val="24"/>
          <w:szCs w:val="24"/>
        </w:rPr>
        <w:t xml:space="preserve"> clima circolante a</w:t>
      </w:r>
      <w:r w:rsidR="0007740C" w:rsidRPr="007408FF">
        <w:rPr>
          <w:rFonts w:ascii="Garamond" w:hAnsi="Garamond"/>
          <w:sz w:val="24"/>
          <w:szCs w:val="24"/>
        </w:rPr>
        <w:t xml:space="preserve"> Firenze </w:t>
      </w:r>
      <w:r w:rsidR="000C06DE" w:rsidRPr="007408FF">
        <w:rPr>
          <w:rFonts w:ascii="Garamond" w:hAnsi="Garamond"/>
          <w:sz w:val="24"/>
          <w:szCs w:val="24"/>
        </w:rPr>
        <w:t xml:space="preserve">negli anni </w:t>
      </w:r>
      <w:r w:rsidR="0007740C" w:rsidRPr="007408FF">
        <w:rPr>
          <w:rFonts w:ascii="Garamond" w:hAnsi="Garamond"/>
          <w:sz w:val="24"/>
          <w:szCs w:val="24"/>
        </w:rPr>
        <w:t>Quaranta</w:t>
      </w:r>
      <w:r w:rsidR="00D72A88" w:rsidRPr="007408FF">
        <w:rPr>
          <w:rFonts w:ascii="Garamond" w:hAnsi="Garamond"/>
          <w:sz w:val="24"/>
          <w:szCs w:val="24"/>
        </w:rPr>
        <w:t xml:space="preserve"> del Cinquecento</w:t>
      </w:r>
      <w:r w:rsidR="00AC6677" w:rsidRPr="007408FF">
        <w:rPr>
          <w:rFonts w:ascii="Garamond" w:hAnsi="Garamond"/>
          <w:sz w:val="24"/>
          <w:szCs w:val="24"/>
        </w:rPr>
        <w:t>, mentre i rapporti fra Cosimo I e la chiesa di Paolo III Farnese erano al massimo della tensione, e</w:t>
      </w:r>
      <w:r w:rsidR="0007740C" w:rsidRPr="007408FF">
        <w:rPr>
          <w:rFonts w:ascii="Garamond" w:hAnsi="Garamond"/>
          <w:sz w:val="24"/>
          <w:szCs w:val="24"/>
        </w:rPr>
        <w:t>ra imbevuto delle nuove dottrine</w:t>
      </w:r>
      <w:r w:rsidR="00104E04" w:rsidRPr="007408FF">
        <w:rPr>
          <w:rFonts w:ascii="Garamond" w:hAnsi="Garamond"/>
          <w:sz w:val="24"/>
          <w:szCs w:val="24"/>
        </w:rPr>
        <w:t xml:space="preserve"> </w:t>
      </w:r>
      <w:r w:rsidR="001B07B8" w:rsidRPr="007408FF">
        <w:rPr>
          <w:rFonts w:ascii="Garamond" w:hAnsi="Garamond"/>
          <w:sz w:val="24"/>
          <w:szCs w:val="24"/>
        </w:rPr>
        <w:t>c</w:t>
      </w:r>
      <w:r w:rsidR="00C74A9E" w:rsidRPr="007408FF">
        <w:rPr>
          <w:rFonts w:ascii="Garamond" w:hAnsi="Garamond"/>
          <w:sz w:val="24"/>
          <w:szCs w:val="24"/>
        </w:rPr>
        <w:t xml:space="preserve">he </w:t>
      </w:r>
      <w:r w:rsidR="0007740C" w:rsidRPr="007408FF">
        <w:rPr>
          <w:rFonts w:ascii="Garamond" w:hAnsi="Garamond"/>
          <w:sz w:val="24"/>
          <w:szCs w:val="24"/>
        </w:rPr>
        <w:t>si stavano propagando nei circoli intellettuali di letterati, artisti, funzionari di corte, vescovi, e nell’Accademia Fiorentina</w:t>
      </w:r>
      <w:r w:rsidR="00AC6677" w:rsidRPr="007408FF">
        <w:rPr>
          <w:rFonts w:ascii="Garamond" w:hAnsi="Garamond"/>
          <w:sz w:val="24"/>
          <w:szCs w:val="24"/>
        </w:rPr>
        <w:t xml:space="preserve">. </w:t>
      </w:r>
      <w:r w:rsidR="003131C2">
        <w:rPr>
          <w:rFonts w:ascii="Garamond" w:hAnsi="Garamond"/>
          <w:sz w:val="24"/>
          <w:szCs w:val="24"/>
        </w:rPr>
        <w:t xml:space="preserve">Cosimo </w:t>
      </w:r>
      <w:r w:rsidR="00313029" w:rsidRPr="007408FF">
        <w:rPr>
          <w:rFonts w:ascii="Garamond" w:hAnsi="Garamond"/>
          <w:sz w:val="24"/>
          <w:szCs w:val="24"/>
        </w:rPr>
        <w:t xml:space="preserve">si spese in una </w:t>
      </w:r>
      <w:r w:rsidR="00AC6677" w:rsidRPr="007408FF">
        <w:rPr>
          <w:rFonts w:ascii="Garamond" w:hAnsi="Garamond"/>
          <w:sz w:val="24"/>
          <w:szCs w:val="24"/>
        </w:rPr>
        <w:t>difes</w:t>
      </w:r>
      <w:r w:rsidR="00313029" w:rsidRPr="007408FF">
        <w:rPr>
          <w:rFonts w:ascii="Garamond" w:hAnsi="Garamond"/>
          <w:sz w:val="24"/>
          <w:szCs w:val="24"/>
        </w:rPr>
        <w:t>a</w:t>
      </w:r>
      <w:r w:rsidR="00AC6677" w:rsidRPr="007408FF">
        <w:rPr>
          <w:rFonts w:ascii="Garamond" w:hAnsi="Garamond"/>
          <w:sz w:val="24"/>
          <w:szCs w:val="24"/>
        </w:rPr>
        <w:t xml:space="preserve"> </w:t>
      </w:r>
      <w:r w:rsidR="004050AE" w:rsidRPr="007408FF">
        <w:rPr>
          <w:rFonts w:ascii="Garamond" w:hAnsi="Garamond"/>
          <w:sz w:val="24"/>
          <w:szCs w:val="24"/>
        </w:rPr>
        <w:t>a oltranza</w:t>
      </w:r>
      <w:r w:rsidR="003131C2">
        <w:rPr>
          <w:rFonts w:ascii="Garamond" w:hAnsi="Garamond"/>
          <w:sz w:val="24"/>
          <w:szCs w:val="24"/>
        </w:rPr>
        <w:t xml:space="preserve"> di queste personalità</w:t>
      </w:r>
      <w:r w:rsidR="004050AE" w:rsidRPr="007408FF">
        <w:rPr>
          <w:rFonts w:ascii="Garamond" w:hAnsi="Garamond"/>
          <w:sz w:val="24"/>
          <w:szCs w:val="24"/>
        </w:rPr>
        <w:t>, ma</w:t>
      </w:r>
      <w:r w:rsidR="00313029" w:rsidRPr="007408FF">
        <w:rPr>
          <w:rFonts w:ascii="Garamond" w:hAnsi="Garamond"/>
          <w:sz w:val="24"/>
          <w:szCs w:val="24"/>
        </w:rPr>
        <w:t xml:space="preserve"> non sempre con successo</w:t>
      </w:r>
      <w:r w:rsidR="004050AE" w:rsidRPr="007408FF">
        <w:rPr>
          <w:rFonts w:ascii="Garamond" w:hAnsi="Garamond"/>
          <w:sz w:val="24"/>
          <w:szCs w:val="24"/>
        </w:rPr>
        <w:t xml:space="preserve">, </w:t>
      </w:r>
      <w:r w:rsidR="00313029" w:rsidRPr="007408FF">
        <w:rPr>
          <w:rFonts w:ascii="Garamond" w:hAnsi="Garamond"/>
          <w:sz w:val="24"/>
          <w:szCs w:val="24"/>
        </w:rPr>
        <w:t xml:space="preserve">come nel caso </w:t>
      </w:r>
      <w:r w:rsidR="004050AE" w:rsidRPr="007408FF">
        <w:rPr>
          <w:rFonts w:ascii="Garamond" w:hAnsi="Garamond"/>
          <w:sz w:val="24"/>
          <w:szCs w:val="24"/>
        </w:rPr>
        <w:t xml:space="preserve">di </w:t>
      </w:r>
      <w:proofErr w:type="spellStart"/>
      <w:r w:rsidR="004050AE" w:rsidRPr="007408FF">
        <w:rPr>
          <w:rFonts w:ascii="Garamond" w:hAnsi="Garamond"/>
          <w:sz w:val="24"/>
          <w:szCs w:val="24"/>
        </w:rPr>
        <w:t>Carnesecchi</w:t>
      </w:r>
      <w:proofErr w:type="spellEnd"/>
      <w:r w:rsidR="004050AE" w:rsidRPr="007408FF">
        <w:rPr>
          <w:rFonts w:ascii="Garamond" w:hAnsi="Garamond"/>
          <w:sz w:val="24"/>
          <w:szCs w:val="24"/>
        </w:rPr>
        <w:t xml:space="preserve">, </w:t>
      </w:r>
      <w:r w:rsidR="00313029" w:rsidRPr="007408FF">
        <w:rPr>
          <w:rFonts w:ascii="Garamond" w:hAnsi="Garamond"/>
          <w:sz w:val="24"/>
          <w:szCs w:val="24"/>
        </w:rPr>
        <w:t>che fu giustiziato</w:t>
      </w:r>
      <w:r w:rsidR="004050AE" w:rsidRPr="007408FF">
        <w:rPr>
          <w:rFonts w:ascii="Garamond" w:hAnsi="Garamond"/>
          <w:sz w:val="24"/>
          <w:szCs w:val="24"/>
        </w:rPr>
        <w:t xml:space="preserve">.  </w:t>
      </w:r>
    </w:p>
    <w:p w:rsidR="000E1981" w:rsidRDefault="000E1981" w:rsidP="000E19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470C32" w:rsidRPr="000E1981" w:rsidRDefault="00E91EFE" w:rsidP="000E1981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0E1981">
        <w:rPr>
          <w:rFonts w:ascii="Garamond" w:hAnsi="Garamond"/>
          <w:sz w:val="24"/>
          <w:szCs w:val="24"/>
        </w:rPr>
        <w:t xml:space="preserve">Per tornare ai dipinti fiorentini di </w:t>
      </w:r>
      <w:proofErr w:type="spellStart"/>
      <w:r w:rsidRPr="000E1981">
        <w:rPr>
          <w:rFonts w:ascii="Garamond" w:hAnsi="Garamond"/>
          <w:sz w:val="24"/>
          <w:szCs w:val="24"/>
        </w:rPr>
        <w:t>Cranach</w:t>
      </w:r>
      <w:proofErr w:type="spellEnd"/>
      <w:r w:rsidRPr="000E1981">
        <w:rPr>
          <w:rFonts w:ascii="Garamond" w:hAnsi="Garamond"/>
          <w:sz w:val="24"/>
          <w:szCs w:val="24"/>
        </w:rPr>
        <w:t xml:space="preserve"> il Vecchio, r</w:t>
      </w:r>
      <w:r w:rsidR="00EF61E5" w:rsidRPr="000E1981">
        <w:rPr>
          <w:rFonts w:ascii="Garamond" w:hAnsi="Garamond"/>
          <w:sz w:val="24"/>
          <w:szCs w:val="24"/>
        </w:rPr>
        <w:t>isale al 1561 la prima citazione inventariale della presenza nelle collezioni medicee</w:t>
      </w:r>
      <w:r w:rsidRPr="000E1981">
        <w:rPr>
          <w:rFonts w:ascii="Garamond" w:hAnsi="Garamond"/>
          <w:sz w:val="24"/>
          <w:szCs w:val="24"/>
        </w:rPr>
        <w:t xml:space="preserve"> delle</w:t>
      </w:r>
      <w:r w:rsidR="003131C2">
        <w:rPr>
          <w:rFonts w:ascii="Garamond" w:hAnsi="Garamond"/>
          <w:sz w:val="24"/>
          <w:szCs w:val="24"/>
        </w:rPr>
        <w:t xml:space="preserve"> effigi dei coniugi Lutero. Gli</w:t>
      </w:r>
      <w:r w:rsidR="00EF61E5" w:rsidRPr="000E1981">
        <w:rPr>
          <w:rFonts w:ascii="Garamond" w:hAnsi="Garamond"/>
          <w:sz w:val="24"/>
          <w:szCs w:val="24"/>
        </w:rPr>
        <w:t xml:space="preserve"> Elettori di Sassonia provengono invece dall’eredità urbinate di Vittoria della Rovere, a riprova della diffusione dei volti della Riforma nelle corti di tutta Europa. Collocati in posizioni defilate, i ritratti di Lutero e </w:t>
      </w:r>
      <w:proofErr w:type="spellStart"/>
      <w:r w:rsidR="00EF61E5" w:rsidRPr="000E1981">
        <w:rPr>
          <w:rFonts w:ascii="Garamond" w:hAnsi="Garamond"/>
          <w:sz w:val="24"/>
          <w:szCs w:val="24"/>
        </w:rPr>
        <w:t>Melantone</w:t>
      </w:r>
      <w:proofErr w:type="spellEnd"/>
      <w:r w:rsidR="00EF61E5" w:rsidRPr="000E1981">
        <w:rPr>
          <w:rFonts w:ascii="Garamond" w:hAnsi="Garamond"/>
          <w:sz w:val="24"/>
          <w:szCs w:val="24"/>
        </w:rPr>
        <w:t xml:space="preserve"> ebbero un momento di grande visibilità nella Sala dei Pittori dell’appartamento del Cardinal Leopoldo, che li separò per inserirli in ricche cornici barocche. </w:t>
      </w:r>
      <w:r w:rsidR="006F7980" w:rsidRPr="000E1981">
        <w:rPr>
          <w:rFonts w:ascii="Garamond" w:hAnsi="Garamond"/>
          <w:sz w:val="24"/>
          <w:szCs w:val="24"/>
        </w:rPr>
        <w:t xml:space="preserve">Questi ritratti rimasero dunque parte inalterata delle collezioni  </w:t>
      </w:r>
      <w:r w:rsidR="005105EA" w:rsidRPr="000E1981">
        <w:rPr>
          <w:rFonts w:ascii="Garamond" w:hAnsi="Garamond"/>
          <w:sz w:val="24"/>
          <w:szCs w:val="24"/>
        </w:rPr>
        <w:t xml:space="preserve">nonostante </w:t>
      </w:r>
      <w:r w:rsidR="00B5335E" w:rsidRPr="000E1981">
        <w:rPr>
          <w:rFonts w:ascii="Garamond" w:hAnsi="Garamond"/>
          <w:sz w:val="24"/>
          <w:szCs w:val="24"/>
        </w:rPr>
        <w:t>l</w:t>
      </w:r>
      <w:r w:rsidR="006F7980" w:rsidRPr="000E1981">
        <w:rPr>
          <w:rFonts w:ascii="Garamond" w:hAnsi="Garamond"/>
          <w:sz w:val="24"/>
          <w:szCs w:val="24"/>
        </w:rPr>
        <w:t>’</w:t>
      </w:r>
      <w:r w:rsidR="00B5335E" w:rsidRPr="000E1981">
        <w:rPr>
          <w:rFonts w:ascii="Garamond" w:hAnsi="Garamond"/>
          <w:sz w:val="24"/>
          <w:szCs w:val="24"/>
        </w:rPr>
        <w:t>immagine pubblica</w:t>
      </w:r>
      <w:r w:rsidR="006F7980" w:rsidRPr="000E1981">
        <w:rPr>
          <w:rFonts w:ascii="Garamond" w:hAnsi="Garamond"/>
          <w:sz w:val="24"/>
          <w:szCs w:val="24"/>
        </w:rPr>
        <w:t xml:space="preserve"> della dinastia </w:t>
      </w:r>
      <w:r w:rsidR="00D72A88" w:rsidRPr="000E1981">
        <w:rPr>
          <w:rFonts w:ascii="Garamond" w:hAnsi="Garamond"/>
          <w:sz w:val="24"/>
          <w:szCs w:val="24"/>
        </w:rPr>
        <w:t xml:space="preserve">nel corso del tempo </w:t>
      </w:r>
      <w:r w:rsidR="006F7980" w:rsidRPr="000E1981">
        <w:rPr>
          <w:rFonts w:ascii="Garamond" w:hAnsi="Garamond"/>
          <w:sz w:val="24"/>
          <w:szCs w:val="24"/>
        </w:rPr>
        <w:t xml:space="preserve">sia stata </w:t>
      </w:r>
      <w:r w:rsidR="00D72A88" w:rsidRPr="000E1981">
        <w:rPr>
          <w:rFonts w:ascii="Garamond" w:hAnsi="Garamond"/>
          <w:sz w:val="24"/>
          <w:szCs w:val="24"/>
        </w:rPr>
        <w:t xml:space="preserve">sempre più </w:t>
      </w:r>
      <w:r w:rsidR="003131C2">
        <w:rPr>
          <w:rFonts w:ascii="Garamond" w:hAnsi="Garamond"/>
          <w:sz w:val="24"/>
          <w:szCs w:val="24"/>
        </w:rPr>
        <w:t xml:space="preserve">fortemente connotata da una strettissima </w:t>
      </w:r>
      <w:r w:rsidR="009837AF" w:rsidRPr="000E1981">
        <w:rPr>
          <w:rFonts w:ascii="Garamond" w:hAnsi="Garamond"/>
          <w:sz w:val="24"/>
          <w:szCs w:val="24"/>
        </w:rPr>
        <w:t xml:space="preserve"> </w:t>
      </w:r>
      <w:r w:rsidR="005105EA" w:rsidRPr="000E1981">
        <w:rPr>
          <w:rFonts w:ascii="Garamond" w:hAnsi="Garamond"/>
          <w:sz w:val="24"/>
          <w:szCs w:val="24"/>
        </w:rPr>
        <w:t xml:space="preserve">ortodossia </w:t>
      </w:r>
      <w:r w:rsidR="005E7002" w:rsidRPr="000E1981">
        <w:rPr>
          <w:rFonts w:ascii="Garamond" w:hAnsi="Garamond"/>
          <w:sz w:val="24"/>
          <w:szCs w:val="24"/>
        </w:rPr>
        <w:t>cattolica</w:t>
      </w:r>
      <w:r w:rsidR="00B5335E" w:rsidRPr="000E1981">
        <w:rPr>
          <w:rFonts w:ascii="Garamond" w:hAnsi="Garamond"/>
          <w:sz w:val="24"/>
          <w:szCs w:val="24"/>
        </w:rPr>
        <w:t>.</w:t>
      </w:r>
      <w:r w:rsidR="00470C32" w:rsidRPr="000E1981">
        <w:rPr>
          <w:rFonts w:ascii="Garamond" w:hAnsi="Garamond"/>
          <w:sz w:val="24"/>
          <w:szCs w:val="24"/>
        </w:rPr>
        <w:t xml:space="preserve"> </w:t>
      </w:r>
    </w:p>
    <w:p w:rsidR="000E1981" w:rsidRDefault="00D55AAD" w:rsidP="000E198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Come ricorda Eike Schmidt, direttore delle Gallerie degli Uffizi “</w:t>
      </w:r>
      <w:r w:rsidRPr="00D55AAD">
        <w:rPr>
          <w:rFonts w:ascii="Garamond" w:hAnsi="Garamond"/>
          <w:bCs/>
          <w:sz w:val="24"/>
          <w:szCs w:val="24"/>
        </w:rPr>
        <w:t xml:space="preserve">La mostra ora alle Gallerie degli Uffizi è stata l’occasione per un’importante campagna di restauri, che ha incluso due straordinarie cornici seicentesche attribuite a Vittorio </w:t>
      </w:r>
      <w:proofErr w:type="spellStart"/>
      <w:r w:rsidRPr="00D55AAD">
        <w:rPr>
          <w:rFonts w:ascii="Garamond" w:hAnsi="Garamond"/>
          <w:bCs/>
          <w:sz w:val="24"/>
          <w:szCs w:val="24"/>
        </w:rPr>
        <w:t>Crosten</w:t>
      </w:r>
      <w:proofErr w:type="spellEnd"/>
      <w:r w:rsidRPr="00D55AAD">
        <w:rPr>
          <w:rFonts w:ascii="Garamond" w:hAnsi="Garamond"/>
          <w:bCs/>
          <w:sz w:val="24"/>
          <w:szCs w:val="24"/>
        </w:rPr>
        <w:t xml:space="preserve">, pubblicate in catalogo. Tutte le incisioni di </w:t>
      </w:r>
      <w:proofErr w:type="spellStart"/>
      <w:r w:rsidRPr="00D55AAD">
        <w:rPr>
          <w:rFonts w:ascii="Garamond" w:hAnsi="Garamond"/>
          <w:bCs/>
          <w:sz w:val="24"/>
          <w:szCs w:val="24"/>
        </w:rPr>
        <w:t>Cranach</w:t>
      </w:r>
      <w:proofErr w:type="spellEnd"/>
      <w:r w:rsidRPr="00D55AAD">
        <w:rPr>
          <w:rFonts w:ascii="Garamond" w:hAnsi="Garamond"/>
          <w:bCs/>
          <w:sz w:val="24"/>
          <w:szCs w:val="24"/>
        </w:rPr>
        <w:t xml:space="preserve"> esposte sono state restaurate </w:t>
      </w:r>
      <w:r>
        <w:rPr>
          <w:rFonts w:ascii="Garamond" w:hAnsi="Garamond"/>
          <w:bCs/>
          <w:sz w:val="24"/>
          <w:szCs w:val="24"/>
        </w:rPr>
        <w:t xml:space="preserve">da </w:t>
      </w:r>
      <w:r w:rsidRPr="00D55AAD">
        <w:rPr>
          <w:rFonts w:ascii="Garamond" w:hAnsi="Garamond"/>
          <w:bCs/>
          <w:sz w:val="24"/>
          <w:szCs w:val="24"/>
        </w:rPr>
        <w:t>Maurizio Boni e Luciano Mori</w:t>
      </w:r>
      <w:r>
        <w:rPr>
          <w:rFonts w:ascii="Garamond" w:hAnsi="Garamond"/>
          <w:bCs/>
          <w:sz w:val="24"/>
          <w:szCs w:val="24"/>
        </w:rPr>
        <w:t>,</w:t>
      </w:r>
      <w:r w:rsidRPr="00D55AAD">
        <w:rPr>
          <w:rFonts w:ascii="Garamond" w:hAnsi="Garamond"/>
          <w:bCs/>
          <w:sz w:val="24"/>
          <w:szCs w:val="24"/>
        </w:rPr>
        <w:t xml:space="preserve"> restauratori del Gabinetto dei Dise</w:t>
      </w:r>
      <w:r>
        <w:rPr>
          <w:rFonts w:ascii="Garamond" w:hAnsi="Garamond"/>
          <w:bCs/>
          <w:sz w:val="24"/>
          <w:szCs w:val="24"/>
        </w:rPr>
        <w:t>gni e delle Stampe degli Uffizi”.</w:t>
      </w:r>
      <w:bookmarkStart w:id="2" w:name="_GoBack"/>
      <w:bookmarkEnd w:id="2"/>
    </w:p>
    <w:p w:rsidR="006F0403" w:rsidRDefault="006F0403" w:rsidP="000E198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</w:p>
    <w:p w:rsidR="000E1981" w:rsidRPr="000E1981" w:rsidRDefault="000E1981" w:rsidP="000E198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Helvetica"/>
          <w:sz w:val="24"/>
          <w:szCs w:val="24"/>
        </w:rPr>
      </w:pPr>
      <w:r w:rsidRPr="000E1981">
        <w:rPr>
          <w:rFonts w:ascii="Garamond" w:hAnsi="Garamond"/>
          <w:bCs/>
          <w:sz w:val="24"/>
          <w:szCs w:val="24"/>
        </w:rPr>
        <w:t xml:space="preserve">La mostra a cura, come il catalogo edito da Sillabe, di Francesca de Luca e Giovanni Maria </w:t>
      </w:r>
      <w:proofErr w:type="spellStart"/>
      <w:r w:rsidRPr="000E1981">
        <w:rPr>
          <w:rFonts w:ascii="Garamond" w:hAnsi="Garamond"/>
          <w:bCs/>
          <w:sz w:val="24"/>
          <w:szCs w:val="24"/>
        </w:rPr>
        <w:t>Fara</w:t>
      </w:r>
      <w:proofErr w:type="spellEnd"/>
      <w:r w:rsidRPr="000E1981">
        <w:rPr>
          <w:rFonts w:ascii="Garamond" w:hAnsi="Garamond"/>
          <w:bCs/>
          <w:sz w:val="24"/>
          <w:szCs w:val="24"/>
        </w:rPr>
        <w:t xml:space="preserve">, </w:t>
      </w:r>
      <w:r w:rsidRPr="000E1981">
        <w:rPr>
          <w:rFonts w:ascii="Garamond" w:hAnsi="Garamond"/>
          <w:sz w:val="24"/>
          <w:szCs w:val="24"/>
        </w:rPr>
        <w:t xml:space="preserve">è promossa dal </w:t>
      </w:r>
      <w:r w:rsidRPr="000E1981">
        <w:rPr>
          <w:rFonts w:ascii="Garamond" w:hAnsi="Garamond" w:cs="Helvetica"/>
          <w:sz w:val="24"/>
          <w:szCs w:val="24"/>
        </w:rPr>
        <w:t>Ministero dei beni e delle attività culturali e del turismo con le Gallerie degli Uffizi e Firenze Musei.</w:t>
      </w:r>
    </w:p>
    <w:p w:rsidR="009A0C59" w:rsidRPr="007408FF" w:rsidRDefault="009A0C59" w:rsidP="00133563">
      <w:pPr>
        <w:jc w:val="both"/>
        <w:rPr>
          <w:rFonts w:ascii="Garamond" w:hAnsi="Garamond"/>
          <w:sz w:val="24"/>
          <w:szCs w:val="24"/>
        </w:rPr>
      </w:pPr>
    </w:p>
    <w:sectPr w:rsidR="009A0C59" w:rsidRPr="007408FF" w:rsidSect="000E1981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3B32C4"/>
    <w:rsid w:val="00021111"/>
    <w:rsid w:val="00024FE2"/>
    <w:rsid w:val="000318FC"/>
    <w:rsid w:val="0005137A"/>
    <w:rsid w:val="00070CAE"/>
    <w:rsid w:val="00073D86"/>
    <w:rsid w:val="00076837"/>
    <w:rsid w:val="0007740C"/>
    <w:rsid w:val="00086CF7"/>
    <w:rsid w:val="000A79CB"/>
    <w:rsid w:val="000C06DE"/>
    <w:rsid w:val="000E1981"/>
    <w:rsid w:val="00102998"/>
    <w:rsid w:val="00103C29"/>
    <w:rsid w:val="00104E04"/>
    <w:rsid w:val="001314C3"/>
    <w:rsid w:val="00133563"/>
    <w:rsid w:val="00142052"/>
    <w:rsid w:val="00192ACE"/>
    <w:rsid w:val="001A147F"/>
    <w:rsid w:val="001A266D"/>
    <w:rsid w:val="001B07B8"/>
    <w:rsid w:val="001B750F"/>
    <w:rsid w:val="001C3CB5"/>
    <w:rsid w:val="00201AE3"/>
    <w:rsid w:val="00215C83"/>
    <w:rsid w:val="002508B0"/>
    <w:rsid w:val="00266B16"/>
    <w:rsid w:val="00270741"/>
    <w:rsid w:val="00272AF6"/>
    <w:rsid w:val="002A3F9D"/>
    <w:rsid w:val="002C1D70"/>
    <w:rsid w:val="002E0467"/>
    <w:rsid w:val="00310492"/>
    <w:rsid w:val="00313029"/>
    <w:rsid w:val="003131C2"/>
    <w:rsid w:val="00340D28"/>
    <w:rsid w:val="003702F3"/>
    <w:rsid w:val="00372145"/>
    <w:rsid w:val="003A7501"/>
    <w:rsid w:val="003B32C4"/>
    <w:rsid w:val="003D77B6"/>
    <w:rsid w:val="003E436D"/>
    <w:rsid w:val="004050AE"/>
    <w:rsid w:val="004358D7"/>
    <w:rsid w:val="00456CF3"/>
    <w:rsid w:val="00464D79"/>
    <w:rsid w:val="0046611C"/>
    <w:rsid w:val="00470C32"/>
    <w:rsid w:val="00484FF2"/>
    <w:rsid w:val="00495ED1"/>
    <w:rsid w:val="004C7D10"/>
    <w:rsid w:val="005105EA"/>
    <w:rsid w:val="005107A8"/>
    <w:rsid w:val="0051240D"/>
    <w:rsid w:val="00546271"/>
    <w:rsid w:val="005464FA"/>
    <w:rsid w:val="005529F3"/>
    <w:rsid w:val="005B2AE9"/>
    <w:rsid w:val="005D0500"/>
    <w:rsid w:val="005E7002"/>
    <w:rsid w:val="005F74C7"/>
    <w:rsid w:val="006319D5"/>
    <w:rsid w:val="00636FA1"/>
    <w:rsid w:val="00647D73"/>
    <w:rsid w:val="00680470"/>
    <w:rsid w:val="006E18A8"/>
    <w:rsid w:val="006F0403"/>
    <w:rsid w:val="006F7980"/>
    <w:rsid w:val="00705A66"/>
    <w:rsid w:val="00736E1C"/>
    <w:rsid w:val="007408FF"/>
    <w:rsid w:val="007463D1"/>
    <w:rsid w:val="00754379"/>
    <w:rsid w:val="007755D1"/>
    <w:rsid w:val="00786A8A"/>
    <w:rsid w:val="00791522"/>
    <w:rsid w:val="0084192D"/>
    <w:rsid w:val="0085360A"/>
    <w:rsid w:val="00855E89"/>
    <w:rsid w:val="008824DD"/>
    <w:rsid w:val="008B2EB1"/>
    <w:rsid w:val="0090734C"/>
    <w:rsid w:val="00911775"/>
    <w:rsid w:val="00942C6F"/>
    <w:rsid w:val="00950DEC"/>
    <w:rsid w:val="009810E4"/>
    <w:rsid w:val="009837AF"/>
    <w:rsid w:val="00983E98"/>
    <w:rsid w:val="009A0C59"/>
    <w:rsid w:val="00A04A78"/>
    <w:rsid w:val="00A221D2"/>
    <w:rsid w:val="00A70D3C"/>
    <w:rsid w:val="00A76BE0"/>
    <w:rsid w:val="00A87578"/>
    <w:rsid w:val="00AC6677"/>
    <w:rsid w:val="00AE57FA"/>
    <w:rsid w:val="00B35578"/>
    <w:rsid w:val="00B40DE0"/>
    <w:rsid w:val="00B5335E"/>
    <w:rsid w:val="00BB60F9"/>
    <w:rsid w:val="00BB7938"/>
    <w:rsid w:val="00BE74EF"/>
    <w:rsid w:val="00C74A9E"/>
    <w:rsid w:val="00C8066F"/>
    <w:rsid w:val="00CB3B27"/>
    <w:rsid w:val="00CB6B2B"/>
    <w:rsid w:val="00CD5594"/>
    <w:rsid w:val="00D55AAD"/>
    <w:rsid w:val="00D56C0C"/>
    <w:rsid w:val="00D72A88"/>
    <w:rsid w:val="00DB07A6"/>
    <w:rsid w:val="00E10BAA"/>
    <w:rsid w:val="00E839F5"/>
    <w:rsid w:val="00E85A9A"/>
    <w:rsid w:val="00E91EFE"/>
    <w:rsid w:val="00EA73F5"/>
    <w:rsid w:val="00EB48E8"/>
    <w:rsid w:val="00EC0839"/>
    <w:rsid w:val="00EF61E5"/>
    <w:rsid w:val="00F219F8"/>
    <w:rsid w:val="00F63510"/>
    <w:rsid w:val="00F800D5"/>
    <w:rsid w:val="00FC35F8"/>
    <w:rsid w:val="00FD306E"/>
    <w:rsid w:val="00FE2B96"/>
    <w:rsid w:val="00FE2D78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4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219F8"/>
  </w:style>
  <w:style w:type="character" w:styleId="Collegamentoipertestuale">
    <w:name w:val="Hyperlink"/>
    <w:basedOn w:val="Carpredefinitoparagrafo"/>
    <w:uiPriority w:val="99"/>
    <w:semiHidden/>
    <w:unhideWhenUsed/>
    <w:rsid w:val="00F219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19F8"/>
  </w:style>
  <w:style w:type="character" w:styleId="Hyperlink">
    <w:name w:val="Hyperlink"/>
    <w:basedOn w:val="DefaultParagraphFont"/>
    <w:uiPriority w:val="99"/>
    <w:semiHidden/>
    <w:unhideWhenUsed/>
    <w:rsid w:val="00F219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de Luca</dc:creator>
  <cp:lastModifiedBy>Mariella Becherini</cp:lastModifiedBy>
  <cp:revision>4</cp:revision>
  <dcterms:created xsi:type="dcterms:W3CDTF">2017-10-16T20:42:00Z</dcterms:created>
  <dcterms:modified xsi:type="dcterms:W3CDTF">2017-10-19T15:55:00Z</dcterms:modified>
</cp:coreProperties>
</file>